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3B2A" w14:textId="77777777" w:rsidR="00CD634C" w:rsidRDefault="00CD634C" w:rsidP="00671BAC"/>
    <w:p w14:paraId="24F7C332" w14:textId="77777777" w:rsidR="00671BAC" w:rsidRDefault="00671BAC" w:rsidP="00671BAC">
      <w:pPr>
        <w:pBdr>
          <w:top w:val="nil"/>
          <w:left w:val="nil"/>
          <w:bottom w:val="none" w:sz="0" w:space="0" w:color="000000"/>
          <w:right w:val="nil"/>
          <w:between w:val="nil"/>
        </w:pBdr>
        <w:jc w:val="center"/>
        <w:rPr>
          <w:rFonts w:ascii="Century Gothic" w:eastAsia="Century Gothic" w:hAnsi="Century Gothic" w:cs="Century Gothic"/>
          <w:b/>
          <w:sz w:val="28"/>
          <w:szCs w:val="28"/>
        </w:rPr>
      </w:pPr>
      <w:r w:rsidRPr="003A2526">
        <w:rPr>
          <w:rFonts w:ascii="Century Gothic" w:eastAsia="Century Gothic" w:hAnsi="Century Gothic" w:cs="Century Gothic"/>
          <w:b/>
          <w:sz w:val="28"/>
          <w:szCs w:val="28"/>
        </w:rPr>
        <w:t xml:space="preserve">Pengaruh Model Pembelajaran Inside Outside Circle (IOC) Terhadap Prestasi Belajar Siswa Kelas IV Pada Materi Hemat Energi </w:t>
      </w:r>
    </w:p>
    <w:p w14:paraId="50080D0F" w14:textId="77777777" w:rsidR="00671BAC" w:rsidRDefault="00671BAC" w:rsidP="00671BAC">
      <w:pPr>
        <w:pBdr>
          <w:top w:val="nil"/>
          <w:left w:val="nil"/>
          <w:bottom w:val="none" w:sz="0" w:space="0" w:color="000000"/>
          <w:right w:val="nil"/>
          <w:between w:val="nil"/>
        </w:pBdr>
        <w:jc w:val="center"/>
        <w:rPr>
          <w:rFonts w:ascii="Century Gothic" w:eastAsia="Century Gothic" w:hAnsi="Century Gothic" w:cs="Century Gothic"/>
          <w:color w:val="000000"/>
          <w:sz w:val="20"/>
          <w:szCs w:val="20"/>
        </w:rPr>
      </w:pPr>
    </w:p>
    <w:p w14:paraId="5FE9E59E" w14:textId="77777777" w:rsidR="00671BAC" w:rsidRDefault="00671BAC" w:rsidP="00671BAC">
      <w:pPr>
        <w:jc w:val="center"/>
        <w:rPr>
          <w:rFonts w:ascii="Century Gothic" w:eastAsia="Century Gothic" w:hAnsi="Century Gothic" w:cs="Century Gothic"/>
          <w:b/>
          <w:sz w:val="23"/>
          <w:szCs w:val="23"/>
        </w:rPr>
      </w:pPr>
      <w:r>
        <w:rPr>
          <w:rFonts w:ascii="Century Gothic" w:eastAsia="Century Gothic" w:hAnsi="Century Gothic" w:cs="Century Gothic"/>
          <w:b/>
        </w:rPr>
        <w:t>Ruli Hidayat</w:t>
      </w:r>
      <w:r>
        <w:rPr>
          <w:rFonts w:ascii="Century Gothic" w:eastAsia="Century Gothic" w:hAnsi="Century Gothic" w:cs="Century Gothic"/>
          <w:b/>
          <w:sz w:val="23"/>
          <w:szCs w:val="23"/>
        </w:rPr>
        <w:t>, Budi Hendrawan, Mohammad Fahmi Nugraha</w:t>
      </w:r>
      <w:r>
        <w:rPr>
          <w:rFonts w:ascii="Century Gothic" w:eastAsia="Century Gothic" w:hAnsi="Century Gothic" w:cs="Century Gothic"/>
          <w:b/>
          <w:sz w:val="23"/>
          <w:szCs w:val="23"/>
          <w:vertAlign w:val="superscript"/>
        </w:rPr>
        <w:footnoteReference w:id="1"/>
      </w:r>
      <w:r>
        <w:rPr>
          <w:rFonts w:ascii="Century Gothic" w:eastAsia="Century Gothic" w:hAnsi="Century Gothic" w:cs="Century Gothic"/>
          <w:b/>
          <w:sz w:val="23"/>
          <w:szCs w:val="23"/>
        </w:rPr>
        <w:t xml:space="preserve"> </w:t>
      </w:r>
    </w:p>
    <w:p w14:paraId="2B1AD131" w14:textId="77777777" w:rsidR="00671BAC" w:rsidRDefault="00671BAC" w:rsidP="00671BAC">
      <w:pPr>
        <w:jc w:val="center"/>
        <w:rPr>
          <w:rFonts w:ascii="Century Gothic" w:eastAsia="Century Gothic" w:hAnsi="Century Gothic" w:cs="Century Gothic"/>
          <w:sz w:val="21"/>
          <w:szCs w:val="21"/>
        </w:rPr>
      </w:pPr>
    </w:p>
    <w:p w14:paraId="3ED802C4" w14:textId="6BBF89C2" w:rsidR="00671BAC" w:rsidRPr="003A2526" w:rsidRDefault="00671BAC" w:rsidP="00671BAC">
      <w:pPr>
        <w:ind w:left="284"/>
        <w:jc w:val="both"/>
        <w:rPr>
          <w:rFonts w:ascii="Century Gothic" w:eastAsia="Century Gothic" w:hAnsi="Century Gothic" w:cs="Century Gothic"/>
          <w:sz w:val="21"/>
          <w:szCs w:val="21"/>
        </w:rPr>
      </w:pPr>
      <w:r>
        <w:rPr>
          <w:rFonts w:ascii="Century Gothic" w:eastAsia="Century Gothic" w:hAnsi="Century Gothic" w:cs="Century Gothic"/>
          <w:b/>
          <w:sz w:val="20"/>
          <w:szCs w:val="20"/>
        </w:rPr>
        <w:t>Abstrak</w:t>
      </w:r>
      <w:r>
        <w:rPr>
          <w:rFonts w:ascii="Century Gothic" w:eastAsia="Century Gothic" w:hAnsi="Century Gothic" w:cs="Century Gothic"/>
          <w:sz w:val="21"/>
          <w:szCs w:val="21"/>
        </w:rPr>
        <w:t xml:space="preserve">: </w:t>
      </w:r>
      <w:r w:rsidRPr="003A2526">
        <w:rPr>
          <w:rFonts w:ascii="Century Gothic" w:eastAsia="Century Gothic" w:hAnsi="Century Gothic" w:cs="Century Gothic"/>
          <w:sz w:val="21"/>
          <w:szCs w:val="21"/>
        </w:rPr>
        <w:t xml:space="preserve">Penelitian ini bertujuan untuk mengetahui pengaruh model pembelajaran </w:t>
      </w:r>
      <w:r>
        <w:rPr>
          <w:rFonts w:ascii="Century Gothic" w:eastAsia="Century Gothic" w:hAnsi="Century Gothic" w:cs="Century Gothic"/>
          <w:sz w:val="21"/>
          <w:szCs w:val="21"/>
        </w:rPr>
        <w:t xml:space="preserve">Inside </w:t>
      </w:r>
      <w:proofErr w:type="gramStart"/>
      <w:r>
        <w:rPr>
          <w:rFonts w:ascii="Century Gothic" w:eastAsia="Century Gothic" w:hAnsi="Century Gothic" w:cs="Century Gothic"/>
          <w:sz w:val="21"/>
          <w:szCs w:val="21"/>
        </w:rPr>
        <w:t>Outside</w:t>
      </w:r>
      <w:proofErr w:type="gramEnd"/>
      <w:r>
        <w:rPr>
          <w:rFonts w:ascii="Century Gothic" w:eastAsia="Century Gothic" w:hAnsi="Century Gothic" w:cs="Century Gothic"/>
          <w:sz w:val="21"/>
          <w:szCs w:val="21"/>
        </w:rPr>
        <w:t xml:space="preserve"> Circle (IOC) terhadap</w:t>
      </w:r>
      <w:r w:rsidRPr="003A2526">
        <w:rPr>
          <w:rFonts w:ascii="Century Gothic" w:eastAsia="Century Gothic" w:hAnsi="Century Gothic" w:cs="Century Gothic"/>
          <w:sz w:val="21"/>
          <w:szCs w:val="21"/>
        </w:rPr>
        <w:t xml:space="preserve"> prestasi belajar siswa kelas IV pada materi hemat energi di SDN 2 Cidolog. Penelitian ini menggunakan metode eksperimen dan jenis penelitian </w:t>
      </w:r>
      <w:r w:rsidRPr="00DD4AEF">
        <w:rPr>
          <w:rFonts w:ascii="Century Gothic" w:eastAsia="Century Gothic" w:hAnsi="Century Gothic" w:cs="Century Gothic"/>
          <w:i/>
          <w:sz w:val="21"/>
          <w:szCs w:val="21"/>
        </w:rPr>
        <w:t xml:space="preserve">quasi experimental design </w:t>
      </w:r>
      <w:r w:rsidRPr="003A2526">
        <w:rPr>
          <w:rFonts w:ascii="Century Gothic" w:eastAsia="Century Gothic" w:hAnsi="Century Gothic" w:cs="Century Gothic"/>
          <w:sz w:val="21"/>
          <w:szCs w:val="21"/>
        </w:rPr>
        <w:t xml:space="preserve">dengan bentuk </w:t>
      </w:r>
      <w:r w:rsidRPr="00DD4AEF">
        <w:rPr>
          <w:rFonts w:ascii="Century Gothic" w:eastAsia="Century Gothic" w:hAnsi="Century Gothic" w:cs="Century Gothic"/>
          <w:i/>
          <w:sz w:val="21"/>
          <w:szCs w:val="21"/>
        </w:rPr>
        <w:t>nonequivalent group pretest posttest design</w:t>
      </w:r>
      <w:r w:rsidRPr="003A2526">
        <w:rPr>
          <w:rFonts w:ascii="Century Gothic" w:eastAsia="Century Gothic" w:hAnsi="Century Gothic" w:cs="Century Gothic"/>
          <w:sz w:val="21"/>
          <w:szCs w:val="21"/>
        </w:rPr>
        <w:t>. Populasi</w:t>
      </w:r>
      <w:r>
        <w:rPr>
          <w:rFonts w:ascii="Century Gothic" w:eastAsia="Century Gothic" w:hAnsi="Century Gothic" w:cs="Century Gothic"/>
          <w:sz w:val="21"/>
          <w:szCs w:val="21"/>
        </w:rPr>
        <w:t xml:space="preserve"> dan </w:t>
      </w:r>
      <w:proofErr w:type="gramStart"/>
      <w:r>
        <w:rPr>
          <w:rFonts w:ascii="Century Gothic" w:eastAsia="Century Gothic" w:hAnsi="Century Gothic" w:cs="Century Gothic"/>
          <w:sz w:val="21"/>
          <w:szCs w:val="21"/>
        </w:rPr>
        <w:t xml:space="preserve">sampel </w:t>
      </w:r>
      <w:r w:rsidRPr="003A2526">
        <w:rPr>
          <w:rFonts w:ascii="Century Gothic" w:eastAsia="Century Gothic" w:hAnsi="Century Gothic" w:cs="Century Gothic"/>
          <w:sz w:val="21"/>
          <w:szCs w:val="21"/>
        </w:rPr>
        <w:t xml:space="preserve"> yang</w:t>
      </w:r>
      <w:proofErr w:type="gramEnd"/>
      <w:r w:rsidRPr="003A2526">
        <w:rPr>
          <w:rFonts w:ascii="Century Gothic" w:eastAsia="Century Gothic" w:hAnsi="Century Gothic" w:cs="Century Gothic"/>
          <w:sz w:val="21"/>
          <w:szCs w:val="21"/>
        </w:rPr>
        <w:t xml:space="preserve"> akan digunakan dalam penelitian ini yaitu seluruh siswa kelas IV SDN 2 Cidolog</w:t>
      </w:r>
      <w:r>
        <w:rPr>
          <w:rFonts w:ascii="Century Gothic" w:eastAsia="Century Gothic" w:hAnsi="Century Gothic" w:cs="Century Gothic"/>
          <w:sz w:val="21"/>
          <w:szCs w:val="21"/>
        </w:rPr>
        <w:t xml:space="preserve"> yang berjumlah 54 siswa. </w:t>
      </w:r>
      <w:r w:rsidRPr="003A2526">
        <w:rPr>
          <w:rFonts w:ascii="Century Gothic" w:eastAsia="Century Gothic" w:hAnsi="Century Gothic" w:cs="Century Gothic"/>
          <w:sz w:val="21"/>
          <w:szCs w:val="21"/>
        </w:rPr>
        <w:t xml:space="preserve">Data hasil belajar siswa dikumpulkan menggunakan test, soal pretest dan posttest. Data yang diperoleh </w:t>
      </w:r>
      <w:r>
        <w:rPr>
          <w:rFonts w:ascii="Century Gothic" w:eastAsia="Century Gothic" w:hAnsi="Century Gothic" w:cs="Century Gothic"/>
          <w:sz w:val="21"/>
          <w:szCs w:val="21"/>
        </w:rPr>
        <w:t xml:space="preserve">dianalisis menggunakan SPSS 22. Dari hasil </w:t>
      </w:r>
      <w:r w:rsidRPr="003A2526">
        <w:rPr>
          <w:rFonts w:ascii="Century Gothic" w:eastAsia="Century Gothic" w:hAnsi="Century Gothic" w:cs="Century Gothic"/>
          <w:sz w:val="21"/>
          <w:szCs w:val="21"/>
        </w:rPr>
        <w:t>analisis d</w:t>
      </w:r>
      <w:r>
        <w:rPr>
          <w:rFonts w:ascii="Century Gothic" w:eastAsia="Century Gothic" w:hAnsi="Century Gothic" w:cs="Century Gothic"/>
          <w:sz w:val="21"/>
          <w:szCs w:val="21"/>
        </w:rPr>
        <w:t xml:space="preserve">ata terdapat </w:t>
      </w:r>
      <w:r w:rsidRPr="003A2526">
        <w:rPr>
          <w:rFonts w:ascii="Century Gothic" w:eastAsia="Century Gothic" w:hAnsi="Century Gothic" w:cs="Century Gothic"/>
          <w:sz w:val="21"/>
          <w:szCs w:val="21"/>
        </w:rPr>
        <w:t xml:space="preserve">perbedaan hasil belajar siswa yang menggunakan model konvensional (kelas kontrol) dengan yang menggunakan model pembelajaran Inside Outside Circle (kelas eksperimen). Hal ini terbukti </w:t>
      </w:r>
      <w:r>
        <w:rPr>
          <w:rFonts w:ascii="Century Gothic" w:eastAsia="Century Gothic" w:hAnsi="Century Gothic" w:cs="Century Gothic"/>
          <w:sz w:val="21"/>
          <w:szCs w:val="21"/>
        </w:rPr>
        <w:t xml:space="preserve">dari hasil pretest </w:t>
      </w:r>
      <w:r w:rsidRPr="003A2526">
        <w:rPr>
          <w:rFonts w:ascii="Century Gothic" w:eastAsia="Century Gothic" w:hAnsi="Century Gothic" w:cs="Century Gothic"/>
          <w:sz w:val="21"/>
          <w:szCs w:val="21"/>
        </w:rPr>
        <w:t xml:space="preserve">kelas eksperimen </w:t>
      </w:r>
      <w:r>
        <w:rPr>
          <w:rFonts w:ascii="Century Gothic" w:eastAsia="Century Gothic" w:hAnsi="Century Gothic" w:cs="Century Gothic"/>
          <w:sz w:val="21"/>
          <w:szCs w:val="21"/>
        </w:rPr>
        <w:t xml:space="preserve">dengan </w:t>
      </w:r>
      <w:r w:rsidRPr="003A2526">
        <w:rPr>
          <w:rFonts w:ascii="Century Gothic" w:eastAsia="Century Gothic" w:hAnsi="Century Gothic" w:cs="Century Gothic"/>
          <w:sz w:val="21"/>
          <w:szCs w:val="21"/>
        </w:rPr>
        <w:t xml:space="preserve">rata-rata kelas kontrol 30.00 dan nilai rata-rata pretest kelas eksperimen 40.35. </w:t>
      </w:r>
      <w:r>
        <w:rPr>
          <w:rFonts w:ascii="Century Gothic" w:eastAsia="Century Gothic" w:hAnsi="Century Gothic" w:cs="Century Gothic"/>
          <w:sz w:val="21"/>
          <w:szCs w:val="21"/>
        </w:rPr>
        <w:t>H</w:t>
      </w:r>
      <w:r w:rsidRPr="003A2526">
        <w:rPr>
          <w:rFonts w:ascii="Century Gothic" w:eastAsia="Century Gothic" w:hAnsi="Century Gothic" w:cs="Century Gothic"/>
          <w:sz w:val="21"/>
          <w:szCs w:val="21"/>
        </w:rPr>
        <w:t>asil posttest kelas eksperimen memiliki pengaruh positif, ka</w:t>
      </w:r>
      <w:r>
        <w:rPr>
          <w:rFonts w:ascii="Century Gothic" w:eastAsia="Century Gothic" w:hAnsi="Century Gothic" w:cs="Century Gothic"/>
          <w:sz w:val="21"/>
          <w:szCs w:val="21"/>
        </w:rPr>
        <w:t>rena terdapat</w:t>
      </w:r>
      <w:r w:rsidRPr="003A2526">
        <w:rPr>
          <w:rFonts w:ascii="Century Gothic" w:eastAsia="Century Gothic" w:hAnsi="Century Gothic" w:cs="Century Gothic"/>
          <w:sz w:val="21"/>
          <w:szCs w:val="21"/>
        </w:rPr>
        <w:t xml:space="preserve"> peningkatan hasil yang signifikan dari nilai pretest ke nilai posttest, nilai rata-rata posttest kelas kontrol yaitu 67.84 dan nilai rata-rata posttest kelas eksperimen yaitu 85.35.</w:t>
      </w:r>
      <w:r>
        <w:rPr>
          <w:rFonts w:ascii="Century Gothic" w:eastAsia="Century Gothic" w:hAnsi="Century Gothic" w:cs="Century Gothic"/>
          <w:sz w:val="21"/>
          <w:szCs w:val="21"/>
        </w:rPr>
        <w:t xml:space="preserve"> </w:t>
      </w:r>
      <w:proofErr w:type="gramStart"/>
      <w:r>
        <w:rPr>
          <w:rFonts w:ascii="Century Gothic" w:eastAsia="Century Gothic" w:hAnsi="Century Gothic" w:cs="Century Gothic"/>
          <w:sz w:val="21"/>
          <w:szCs w:val="21"/>
        </w:rPr>
        <w:t>maka</w:t>
      </w:r>
      <w:proofErr w:type="gramEnd"/>
      <w:r>
        <w:rPr>
          <w:rFonts w:ascii="Century Gothic" w:eastAsia="Century Gothic" w:hAnsi="Century Gothic" w:cs="Century Gothic"/>
          <w:sz w:val="21"/>
          <w:szCs w:val="21"/>
        </w:rPr>
        <w:t xml:space="preserve"> dapat disimpulkan bahwa terdapat perbedaan yang signifikan antara hasil belajar siswa yang menggunakan model pembelajaran Inside Outside Circle (IOC) dengan hasil belajar siswa yang menggunakan model pembelajaran konvensional pada mata pelajaran IPA materi hemat energi.</w:t>
      </w:r>
    </w:p>
    <w:p w14:paraId="7FEEFB5B" w14:textId="77777777" w:rsidR="00671BAC" w:rsidRDefault="00671BAC" w:rsidP="00671BAC">
      <w:pPr>
        <w:keepNext/>
        <w:pBdr>
          <w:top w:val="nil"/>
          <w:left w:val="nil"/>
          <w:bottom w:val="nil"/>
          <w:right w:val="nil"/>
          <w:between w:val="nil"/>
        </w:pBdr>
        <w:spacing w:line="204" w:lineRule="auto"/>
        <w:ind w:left="284" w:right="284"/>
        <w:jc w:val="both"/>
        <w:rPr>
          <w:rFonts w:ascii="Century Gothic" w:eastAsia="Century Gothic" w:hAnsi="Century Gothic" w:cs="Century Gothic"/>
          <w:color w:val="000000"/>
          <w:sz w:val="21"/>
          <w:szCs w:val="21"/>
        </w:rPr>
      </w:pPr>
    </w:p>
    <w:p w14:paraId="0E2DD051" w14:textId="77777777" w:rsidR="00671BAC" w:rsidRDefault="00671BAC" w:rsidP="00671BAC">
      <w:pPr>
        <w:keepNext/>
        <w:pBdr>
          <w:top w:val="nil"/>
          <w:left w:val="nil"/>
          <w:bottom w:val="nil"/>
          <w:right w:val="nil"/>
          <w:between w:val="nil"/>
        </w:pBdr>
        <w:spacing w:line="204" w:lineRule="auto"/>
        <w:ind w:left="2835" w:right="284" w:hanging="2551"/>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 xml:space="preserve">Kata </w:t>
      </w:r>
      <w:proofErr w:type="gramStart"/>
      <w:r>
        <w:rPr>
          <w:rFonts w:ascii="Century Gothic" w:eastAsia="Century Gothic" w:hAnsi="Century Gothic" w:cs="Century Gothic"/>
          <w:b/>
          <w:color w:val="000000"/>
          <w:sz w:val="20"/>
          <w:szCs w:val="20"/>
        </w:rPr>
        <w:t>Kunci</w:t>
      </w:r>
      <w:r>
        <w:rPr>
          <w:rFonts w:ascii="Century Gothic" w:eastAsia="Century Gothic" w:hAnsi="Century Gothic" w:cs="Century Gothic"/>
          <w:color w:val="000000"/>
          <w:sz w:val="20"/>
          <w:szCs w:val="20"/>
        </w:rPr>
        <w:t xml:space="preserve"> :</w:t>
      </w:r>
      <w:proofErr w:type="gramEnd"/>
      <w:r>
        <w:rPr>
          <w:rFonts w:ascii="Century Gothic" w:eastAsia="Century Gothic" w:hAnsi="Century Gothic" w:cs="Century Gothic"/>
          <w:color w:val="000000"/>
          <w:sz w:val="20"/>
          <w:szCs w:val="20"/>
        </w:rPr>
        <w:t xml:space="preserve"> </w:t>
      </w:r>
      <w:r w:rsidRPr="00C022D7">
        <w:rPr>
          <w:rFonts w:ascii="Century Gothic" w:eastAsia="Century Gothic" w:hAnsi="Century Gothic" w:cs="Century Gothic"/>
          <w:i/>
          <w:color w:val="000000"/>
          <w:sz w:val="20"/>
          <w:szCs w:val="20"/>
        </w:rPr>
        <w:t>Model Pembelajaran Inside Outside Circle; Hasil Belajar Siswa; Pembelajaran IPA.</w:t>
      </w:r>
    </w:p>
    <w:p w14:paraId="0E9D6974" w14:textId="77777777" w:rsidR="00671BAC" w:rsidRDefault="00671BAC" w:rsidP="00671BAC">
      <w:pPr>
        <w:keepNext/>
        <w:pBdr>
          <w:top w:val="nil"/>
          <w:left w:val="nil"/>
          <w:bottom w:val="nil"/>
          <w:right w:val="nil"/>
          <w:between w:val="nil"/>
        </w:pBdr>
        <w:spacing w:line="204" w:lineRule="auto"/>
        <w:ind w:left="2835" w:right="284" w:hanging="2551"/>
        <w:jc w:val="both"/>
        <w:rPr>
          <w:rFonts w:ascii="Century Gothic" w:eastAsia="Century Gothic" w:hAnsi="Century Gothic" w:cs="Century Gothic"/>
          <w:i/>
          <w:color w:val="000000"/>
          <w:sz w:val="20"/>
          <w:szCs w:val="20"/>
        </w:rPr>
      </w:pPr>
    </w:p>
    <w:p w14:paraId="47E33931" w14:textId="77777777" w:rsidR="00671BAC" w:rsidRPr="00C022D7" w:rsidRDefault="00671BAC" w:rsidP="00671BAC">
      <w:pPr>
        <w:keepNext/>
        <w:pBdr>
          <w:top w:val="nil"/>
          <w:left w:val="nil"/>
          <w:bottom w:val="nil"/>
          <w:right w:val="nil"/>
          <w:between w:val="nil"/>
        </w:pBdr>
        <w:spacing w:line="204" w:lineRule="auto"/>
        <w:ind w:left="284" w:right="284"/>
        <w:jc w:val="both"/>
        <w:rPr>
          <w:rFonts w:ascii="Century Gothic" w:eastAsia="Century Gothic" w:hAnsi="Century Gothic" w:cs="Century Gothic"/>
          <w:i/>
          <w:color w:val="000000"/>
          <w:sz w:val="20"/>
          <w:szCs w:val="20"/>
        </w:rPr>
      </w:pPr>
      <w:r w:rsidRPr="00C022D7">
        <w:rPr>
          <w:rFonts w:ascii="Century Gothic" w:eastAsia="Century Gothic" w:hAnsi="Century Gothic" w:cs="Century Gothic"/>
          <w:b/>
          <w:i/>
          <w:color w:val="000000"/>
          <w:sz w:val="20"/>
          <w:szCs w:val="20"/>
        </w:rPr>
        <w:t>Abstract:</w:t>
      </w:r>
      <w:r w:rsidRPr="00C022D7">
        <w:rPr>
          <w:rFonts w:ascii="Century Gothic" w:eastAsia="Century Gothic" w:hAnsi="Century Gothic" w:cs="Century Gothic"/>
          <w:i/>
          <w:color w:val="000000"/>
          <w:sz w:val="20"/>
          <w:szCs w:val="20"/>
        </w:rPr>
        <w:t xml:space="preserve"> This research aims to determine the effect of the Inside </w:t>
      </w:r>
      <w:proofErr w:type="gramStart"/>
      <w:r w:rsidRPr="00C022D7">
        <w:rPr>
          <w:rFonts w:ascii="Century Gothic" w:eastAsia="Century Gothic" w:hAnsi="Century Gothic" w:cs="Century Gothic"/>
          <w:i/>
          <w:color w:val="000000"/>
          <w:sz w:val="20"/>
          <w:szCs w:val="20"/>
        </w:rPr>
        <w:t>Outside</w:t>
      </w:r>
      <w:proofErr w:type="gramEnd"/>
      <w:r w:rsidRPr="00C022D7">
        <w:rPr>
          <w:rFonts w:ascii="Century Gothic" w:eastAsia="Century Gothic" w:hAnsi="Century Gothic" w:cs="Century Gothic"/>
          <w:i/>
          <w:color w:val="000000"/>
          <w:sz w:val="20"/>
          <w:szCs w:val="20"/>
        </w:rPr>
        <w:t xml:space="preserve"> Circle (IOC) learning model on the learning achievement of class IV students in energy saving material at SDN 2 Cidolog. This research uses experimental methods and a quasi experimental design type of research with the form of a nonequivalent group pretest posttest design. The population and sample that will be used in this research are all class IV students at SDN 2 Cidolog, totaling 54 students. Data on student learning outcomes were collected using tests, pretest and posttest questions. The data obtained were analyzed using SPSS 22. From the results of data analysis there were differences in the learning outcomes of students who used the conventional model (control class) and those who used the Inside Outside Circle learning model (experimental class). This is evident from the pretest results of the experimental class with an average score for the control class of 30.00 and an average pretest score for the experimental class of 40.35. The experimental class posttest results had a positive influence, because there was a significant increase in results from the pretest score to the posttest score, the average posttest score for the control class was 67.84 and the average posttest score for the experimental class was 85.35. So it can be concluded that there is a significant difference between the learning outcomes of students who use the Inside </w:t>
      </w:r>
      <w:proofErr w:type="gramStart"/>
      <w:r w:rsidRPr="00C022D7">
        <w:rPr>
          <w:rFonts w:ascii="Century Gothic" w:eastAsia="Century Gothic" w:hAnsi="Century Gothic" w:cs="Century Gothic"/>
          <w:i/>
          <w:color w:val="000000"/>
          <w:sz w:val="20"/>
          <w:szCs w:val="20"/>
        </w:rPr>
        <w:t>Outside</w:t>
      </w:r>
      <w:proofErr w:type="gramEnd"/>
      <w:r w:rsidRPr="00C022D7">
        <w:rPr>
          <w:rFonts w:ascii="Century Gothic" w:eastAsia="Century Gothic" w:hAnsi="Century Gothic" w:cs="Century Gothic"/>
          <w:i/>
          <w:color w:val="000000"/>
          <w:sz w:val="20"/>
          <w:szCs w:val="20"/>
        </w:rPr>
        <w:t xml:space="preserve"> Circle (IOC) learning model and the learning outcomes of students who use conventional learning models in science subjects with energy saving material.</w:t>
      </w:r>
    </w:p>
    <w:p w14:paraId="7315F386" w14:textId="77777777" w:rsidR="00671BAC" w:rsidRPr="00C022D7" w:rsidRDefault="00671BAC" w:rsidP="00671BAC">
      <w:pPr>
        <w:keepNext/>
        <w:pBdr>
          <w:top w:val="nil"/>
          <w:left w:val="nil"/>
          <w:bottom w:val="nil"/>
          <w:right w:val="nil"/>
          <w:between w:val="nil"/>
        </w:pBdr>
        <w:spacing w:line="204" w:lineRule="auto"/>
        <w:ind w:left="2835" w:right="284" w:hanging="2551"/>
        <w:jc w:val="both"/>
        <w:rPr>
          <w:rFonts w:ascii="Century Gothic" w:eastAsia="Century Gothic" w:hAnsi="Century Gothic" w:cs="Century Gothic"/>
          <w:i/>
          <w:color w:val="000000"/>
          <w:sz w:val="20"/>
          <w:szCs w:val="20"/>
        </w:rPr>
      </w:pPr>
    </w:p>
    <w:p w14:paraId="2C2C5D02" w14:textId="77777777" w:rsidR="00671BAC" w:rsidRPr="00C022D7" w:rsidRDefault="00671BAC" w:rsidP="00671BAC">
      <w:pPr>
        <w:keepNext/>
        <w:pBdr>
          <w:top w:val="nil"/>
          <w:left w:val="nil"/>
          <w:bottom w:val="nil"/>
          <w:right w:val="nil"/>
          <w:between w:val="nil"/>
        </w:pBdr>
        <w:spacing w:line="204" w:lineRule="auto"/>
        <w:ind w:left="1985" w:right="284" w:hanging="1701"/>
        <w:jc w:val="both"/>
        <w:rPr>
          <w:rFonts w:ascii="Century Gothic" w:eastAsia="Century Gothic" w:hAnsi="Century Gothic" w:cs="Century Gothic"/>
          <w:i/>
          <w:color w:val="000000"/>
          <w:sz w:val="20"/>
          <w:szCs w:val="20"/>
        </w:rPr>
      </w:pPr>
      <w:r w:rsidRPr="00C022D7">
        <w:rPr>
          <w:rFonts w:ascii="Century Gothic" w:eastAsia="Century Gothic" w:hAnsi="Century Gothic" w:cs="Century Gothic"/>
          <w:b/>
          <w:i/>
          <w:color w:val="000000"/>
          <w:sz w:val="20"/>
          <w:szCs w:val="20"/>
        </w:rPr>
        <w:t>Keywords:</w:t>
      </w:r>
      <w:r w:rsidRPr="00C022D7">
        <w:rPr>
          <w:rFonts w:ascii="Century Gothic" w:eastAsia="Century Gothic" w:hAnsi="Century Gothic" w:cs="Century Gothic"/>
          <w:i/>
          <w:color w:val="000000"/>
          <w:sz w:val="20"/>
          <w:szCs w:val="20"/>
        </w:rPr>
        <w:t xml:space="preserve"> Inside Outside Circle Learning Model; Student learning outcomes; Science Learning.</w:t>
      </w:r>
    </w:p>
    <w:p w14:paraId="3CF8DCFC" w14:textId="77777777" w:rsidR="00671BAC" w:rsidRDefault="00671BAC" w:rsidP="00671BAC">
      <w:pPr>
        <w:keepNext/>
        <w:pBdr>
          <w:top w:val="nil"/>
          <w:left w:val="nil"/>
          <w:bottom w:val="nil"/>
          <w:right w:val="nil"/>
          <w:between w:val="nil"/>
        </w:pBdr>
        <w:spacing w:line="204" w:lineRule="auto"/>
        <w:ind w:left="2835" w:right="284" w:hanging="2551"/>
        <w:jc w:val="both"/>
        <w:rPr>
          <w:rFonts w:ascii="Century Gothic" w:eastAsia="Century Gothic" w:hAnsi="Century Gothic" w:cs="Century Gothic"/>
          <w:color w:val="000000"/>
          <w:sz w:val="21"/>
          <w:szCs w:val="21"/>
        </w:rPr>
      </w:pPr>
      <w:r>
        <w:rPr>
          <w:noProof/>
        </w:rPr>
        <mc:AlternateContent>
          <mc:Choice Requires="wps">
            <w:drawing>
              <wp:anchor distT="0" distB="0" distL="114300" distR="114300" simplePos="0" relativeHeight="251659264" behindDoc="0" locked="0" layoutInCell="1" allowOverlap="1" wp14:anchorId="04B84F39" wp14:editId="2DC3F24F">
                <wp:simplePos x="0" y="0"/>
                <wp:positionH relativeFrom="column">
                  <wp:posOffset>180340</wp:posOffset>
                </wp:positionH>
                <wp:positionV relativeFrom="paragraph">
                  <wp:posOffset>55245</wp:posOffset>
                </wp:positionV>
                <wp:extent cx="4000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E172B"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pt,4.35pt" to="329.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" strokecolor="black [3040]"/>
            </w:pict>
          </mc:Fallback>
        </mc:AlternateContent>
      </w:r>
    </w:p>
    <w:p w14:paraId="32427F6C" w14:textId="77777777" w:rsidR="00671BAC" w:rsidRPr="0015401B" w:rsidRDefault="00671BAC" w:rsidP="00671BAC">
      <w:pPr>
        <w:numPr>
          <w:ilvl w:val="0"/>
          <w:numId w:val="12"/>
        </w:numPr>
        <w:pBdr>
          <w:top w:val="nil"/>
          <w:left w:val="nil"/>
          <w:bottom w:val="nil"/>
          <w:right w:val="nil"/>
          <w:between w:val="nil"/>
        </w:pBdr>
        <w:spacing w:line="360" w:lineRule="auto"/>
        <w:ind w:left="426" w:hanging="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 xml:space="preserve">Pendahuluan  </w:t>
      </w:r>
    </w:p>
    <w:p w14:paraId="3C1F1DD6" w14:textId="77777777" w:rsidR="00671BAC" w:rsidRPr="0015401B" w:rsidRDefault="00671BAC" w:rsidP="00671BAC">
      <w:pPr>
        <w:pBdr>
          <w:top w:val="nil"/>
          <w:left w:val="nil"/>
          <w:bottom w:val="nil"/>
          <w:right w:val="nil"/>
          <w:between w:val="nil"/>
        </w:pBdr>
        <w:spacing w:line="271" w:lineRule="auto"/>
        <w:ind w:firstLine="425"/>
        <w:jc w:val="both"/>
        <w:rPr>
          <w:rFonts w:ascii="Century Gothic" w:eastAsia="Century Gothic" w:hAnsi="Century Gothic" w:cs="Century Gothic"/>
          <w:sz w:val="22"/>
          <w:szCs w:val="22"/>
        </w:rPr>
      </w:pPr>
      <w:r w:rsidRPr="0015401B">
        <w:rPr>
          <w:rFonts w:ascii="Century Gothic" w:eastAsia="Century Gothic" w:hAnsi="Century Gothic" w:cs="Century Gothic"/>
          <w:sz w:val="22"/>
          <w:szCs w:val="22"/>
        </w:rPr>
        <w:t xml:space="preserve">Pendidikan merupakan usaha manusia untuk menumbuhkan dan mengembangkan potensi-potensi pembawaannya baik jasmani maupun rohani sesuai dengan nilai-nilai yang ada di masyarakat dan kebudayaan. Pendidikan bagi kehidupan manusia merupakan kebutuhan mutlak yang harus dipenuhi sepanjang hayat. Pendidikan adalah salah satu bentuk perwujudan kebudayaan manusia yang dinamis dan syarat perkembangan. Pendidikan yang mendukung pembangunan di masa yang </w:t>
      </w:r>
      <w:proofErr w:type="gramStart"/>
      <w:r w:rsidRPr="0015401B">
        <w:rPr>
          <w:rFonts w:ascii="Century Gothic" w:eastAsia="Century Gothic" w:hAnsi="Century Gothic" w:cs="Century Gothic"/>
          <w:sz w:val="22"/>
          <w:szCs w:val="22"/>
        </w:rPr>
        <w:t>akan</w:t>
      </w:r>
      <w:proofErr w:type="gramEnd"/>
      <w:r w:rsidRPr="0015401B">
        <w:rPr>
          <w:rFonts w:ascii="Century Gothic" w:eastAsia="Century Gothic" w:hAnsi="Century Gothic" w:cs="Century Gothic"/>
          <w:sz w:val="22"/>
          <w:szCs w:val="22"/>
        </w:rPr>
        <w:t xml:space="preserve"> datang adalah pendidikan yang mampu mengembangkan potensi </w:t>
      </w:r>
      <w:r w:rsidRPr="0015401B">
        <w:rPr>
          <w:rFonts w:ascii="Century Gothic" w:eastAsia="Century Gothic" w:hAnsi="Century Gothic" w:cs="Century Gothic"/>
          <w:sz w:val="22"/>
          <w:szCs w:val="22"/>
        </w:rPr>
        <w:lastRenderedPageBreak/>
        <w:t>yang dimiliki peserta didik. Pendidikan juga bertujuan untuk mengembangkan potensi peserta didik agar menjadi manusia yang beriman dan bertakwa kepada. Tuhan Yang Maha Esa, berakhlak mulia, berilmu, cakap, kreatif, mandiri, dan menjadi warga negara yang demokratis serta bertanggung jawab.</w:t>
      </w:r>
    </w:p>
    <w:p w14:paraId="10C87F26" w14:textId="77777777" w:rsidR="00671BAC" w:rsidRPr="0015401B" w:rsidRDefault="00671BAC" w:rsidP="00671BAC">
      <w:pPr>
        <w:pBdr>
          <w:top w:val="nil"/>
          <w:left w:val="nil"/>
          <w:bottom w:val="nil"/>
          <w:right w:val="nil"/>
          <w:between w:val="nil"/>
        </w:pBdr>
        <w:spacing w:line="271" w:lineRule="auto"/>
        <w:ind w:firstLine="425"/>
        <w:jc w:val="both"/>
        <w:rPr>
          <w:rFonts w:ascii="Century Gothic" w:eastAsia="Century Gothic" w:hAnsi="Century Gothic" w:cs="Century Gothic"/>
          <w:sz w:val="22"/>
          <w:szCs w:val="22"/>
        </w:rPr>
      </w:pPr>
      <w:r w:rsidRPr="0015401B">
        <w:rPr>
          <w:rFonts w:ascii="Century Gothic" w:eastAsia="Century Gothic" w:hAnsi="Century Gothic" w:cs="Century Gothic"/>
          <w:sz w:val="22"/>
          <w:szCs w:val="22"/>
        </w:rPr>
        <w:t xml:space="preserve">Dalam Rasydin (2014: 17) menyatakan bahwa “pendidikan adalah rangkaian kegiatan-kegiatan manusia tertuju terhadap manusia muda sebagai sesama secara bertanggung jawab”. Berdasarkan para ahli tersebut, pendidikan merupakan suatu kegiatan yang membuat manusia itu bertanggung jawab dan termasuk faktor yang sangat penting bagi kehidupan manusia untuk mengembangkan kegiatan belajar mengajar khususnya pada pembelajaran IPA yang berkualitas. Akan tetapi dalam pelaksanaannya disekolah tidak memakai model pembelajaran, hal ini diketahui berdasarkan hasil wawancara di SDN 2 Cidolog khususnya di kelas IV yang menunjukkan bahwa kegiatan belajar mengajar belum optimal, karena sebagian siswa kurang aktif dan tidak mampu menguasai materi yang diberikan oleh guru, dan guru masih menerapkan metode ceramah dalam pembelajaran, dimana siswa hanya sebagai pendengar sehingga kurang melibatkan aktivitas siswa secara langsung dan kurang memperhatikan pengetahuan yang dibawa siswa. Metode ceramah dianggap sebagai metode yang paling cepat dalam menyelesaikan materi pengajaran. Akan tetapi guru mengaku pernah sesekali menggunakan metode diskusi dalam proses pembelajaran. </w:t>
      </w:r>
    </w:p>
    <w:p w14:paraId="76C29790" w14:textId="77777777" w:rsidR="00671BAC" w:rsidRPr="0015401B" w:rsidRDefault="00671BAC" w:rsidP="00671BAC">
      <w:pPr>
        <w:pBdr>
          <w:top w:val="nil"/>
          <w:left w:val="nil"/>
          <w:bottom w:val="nil"/>
          <w:right w:val="nil"/>
          <w:between w:val="nil"/>
        </w:pBdr>
        <w:spacing w:line="271" w:lineRule="auto"/>
        <w:ind w:firstLine="425"/>
        <w:jc w:val="both"/>
        <w:rPr>
          <w:rFonts w:ascii="Century Gothic" w:eastAsia="Century Gothic" w:hAnsi="Century Gothic" w:cs="Century Gothic"/>
          <w:sz w:val="22"/>
          <w:szCs w:val="22"/>
        </w:rPr>
      </w:pPr>
      <w:r w:rsidRPr="0015401B">
        <w:rPr>
          <w:rFonts w:ascii="Century Gothic" w:eastAsia="Century Gothic" w:hAnsi="Century Gothic" w:cs="Century Gothic"/>
          <w:sz w:val="22"/>
          <w:szCs w:val="22"/>
        </w:rPr>
        <w:t xml:space="preserve">Model pembelajaran yang digunakan di sekolah dasar, salah satunya mata pelajaran Ilmu Pengetahuan Alam (IPA) menjadi salah satu mata pelajaran pokok dalam kurikulum pendidikan di Indonesia, termasuk pada jenjang sekolah dasar. IPA merupakan konsep pembelajaran alam dan mempunyai hubungan yang sangat luas terkait dengan kehidupan manusia. IPA berkaitan dengan </w:t>
      </w:r>
      <w:proofErr w:type="gramStart"/>
      <w:r w:rsidRPr="0015401B">
        <w:rPr>
          <w:rFonts w:ascii="Century Gothic" w:eastAsia="Century Gothic" w:hAnsi="Century Gothic" w:cs="Century Gothic"/>
          <w:sz w:val="22"/>
          <w:szCs w:val="22"/>
        </w:rPr>
        <w:t>cara</w:t>
      </w:r>
      <w:proofErr w:type="gramEnd"/>
      <w:r w:rsidRPr="0015401B">
        <w:rPr>
          <w:rFonts w:ascii="Century Gothic" w:eastAsia="Century Gothic" w:hAnsi="Century Gothic" w:cs="Century Gothic"/>
          <w:sz w:val="22"/>
          <w:szCs w:val="22"/>
        </w:rPr>
        <w:t xml:space="preserve"> mencari tahu tentang alam secara sistematis, sehingga IPA bukan hanya </w:t>
      </w:r>
      <w:r w:rsidRPr="0015401B">
        <w:rPr>
          <w:rFonts w:ascii="Century Gothic" w:eastAsia="Century Gothic" w:hAnsi="Century Gothic" w:cs="Century Gothic"/>
          <w:sz w:val="22"/>
          <w:szCs w:val="22"/>
        </w:rPr>
        <w:lastRenderedPageBreak/>
        <w:t xml:space="preserve">penguasaan kumpulan pengetahuan yang berupa fakta-fakta, konsep-konsep, atau prinsipprinsip saja tetapi juga merupakan suatu proses penemuan. Pembelajaran IPA lebih menekankan pada pemilikan kecakapan proses dibanding dengan penguasaan materi IPA, karena kecakapan proses ini merupakan kecakapan prasyarat yang harus dimiliki siswa agar dapat mampu mempelajari bidang studi lainnya sesuai dengan minatnya. Proses pembelajaran IPA harus dirancang menenkankan pada pengalaman langsung untuk mengembangkan kompetensi agar peserta didik mampu memahami alam sekitar melalui proses “mencari tahu” dan “berbuat”. Dalam hal ini penerapan model pembelajaran Inside </w:t>
      </w:r>
      <w:proofErr w:type="gramStart"/>
      <w:r w:rsidRPr="0015401B">
        <w:rPr>
          <w:rFonts w:ascii="Century Gothic" w:eastAsia="Century Gothic" w:hAnsi="Century Gothic" w:cs="Century Gothic"/>
          <w:sz w:val="22"/>
          <w:szCs w:val="22"/>
        </w:rPr>
        <w:t>Outside</w:t>
      </w:r>
      <w:proofErr w:type="gramEnd"/>
      <w:r w:rsidRPr="0015401B">
        <w:rPr>
          <w:rFonts w:ascii="Century Gothic" w:eastAsia="Century Gothic" w:hAnsi="Century Gothic" w:cs="Century Gothic"/>
          <w:sz w:val="22"/>
          <w:szCs w:val="22"/>
        </w:rPr>
        <w:t xml:space="preserve"> Circle (IOC) sesuai untuk digunakan. Karena model Inside </w:t>
      </w:r>
      <w:proofErr w:type="gramStart"/>
      <w:r w:rsidRPr="0015401B">
        <w:rPr>
          <w:rFonts w:ascii="Century Gothic" w:eastAsia="Century Gothic" w:hAnsi="Century Gothic" w:cs="Century Gothic"/>
          <w:sz w:val="22"/>
          <w:szCs w:val="22"/>
        </w:rPr>
        <w:t>Outside</w:t>
      </w:r>
      <w:proofErr w:type="gramEnd"/>
      <w:r w:rsidRPr="0015401B">
        <w:rPr>
          <w:rFonts w:ascii="Century Gothic" w:eastAsia="Century Gothic" w:hAnsi="Century Gothic" w:cs="Century Gothic"/>
          <w:sz w:val="22"/>
          <w:szCs w:val="22"/>
        </w:rPr>
        <w:t xml:space="preserve"> Circle (IOC) merupakan pembelajaran yang dapat membuat siswa itu sendiri aktif dan membangun pengetahuan yang akan menjadi miliknya. </w:t>
      </w:r>
    </w:p>
    <w:p w14:paraId="223D6973" w14:textId="77777777" w:rsidR="00671BAC" w:rsidRDefault="00671BAC" w:rsidP="00671BAC">
      <w:pPr>
        <w:pBdr>
          <w:top w:val="nil"/>
          <w:left w:val="nil"/>
          <w:bottom w:val="nil"/>
          <w:right w:val="nil"/>
          <w:between w:val="nil"/>
        </w:pBdr>
        <w:spacing w:line="271" w:lineRule="auto"/>
        <w:ind w:firstLine="425"/>
        <w:jc w:val="both"/>
        <w:rPr>
          <w:rFonts w:ascii="Century Gothic" w:eastAsia="Century Gothic" w:hAnsi="Century Gothic" w:cs="Century Gothic"/>
          <w:sz w:val="22"/>
          <w:szCs w:val="22"/>
        </w:rPr>
      </w:pPr>
      <w:r w:rsidRPr="0015401B">
        <w:rPr>
          <w:rFonts w:ascii="Century Gothic" w:eastAsia="Century Gothic" w:hAnsi="Century Gothic" w:cs="Century Gothic"/>
          <w:sz w:val="22"/>
          <w:szCs w:val="22"/>
        </w:rPr>
        <w:t xml:space="preserve">Berdasarkan dari uraian diatas </w:t>
      </w:r>
      <w:r>
        <w:rPr>
          <w:rFonts w:ascii="Century Gothic" w:eastAsia="Century Gothic" w:hAnsi="Century Gothic" w:cs="Century Gothic"/>
          <w:sz w:val="22"/>
          <w:szCs w:val="22"/>
        </w:rPr>
        <w:t>maka tujuan penelitian ini untuk mengetahui p</w:t>
      </w:r>
      <w:r w:rsidRPr="0015401B">
        <w:rPr>
          <w:rFonts w:ascii="Century Gothic" w:eastAsia="Century Gothic" w:hAnsi="Century Gothic" w:cs="Century Gothic"/>
          <w:sz w:val="22"/>
          <w:szCs w:val="22"/>
        </w:rPr>
        <w:t>engaruh model pembelajaran Inside Outside Circle (IOC) terhadap hasil belajar siswa kelas IV pada materi hemat energi di SDN 2 Cidolog”.</w:t>
      </w:r>
    </w:p>
    <w:p w14:paraId="29031740" w14:textId="77777777" w:rsidR="00671BAC" w:rsidRDefault="00671BAC" w:rsidP="00671BAC">
      <w:pPr>
        <w:pBdr>
          <w:top w:val="nil"/>
          <w:left w:val="nil"/>
          <w:bottom w:val="nil"/>
          <w:right w:val="nil"/>
          <w:between w:val="nil"/>
        </w:pBdr>
        <w:spacing w:line="270" w:lineRule="auto"/>
        <w:ind w:firstLine="425"/>
        <w:jc w:val="both"/>
        <w:rPr>
          <w:rFonts w:ascii="Century Gothic" w:eastAsia="Century Gothic" w:hAnsi="Century Gothic" w:cs="Century Gothic"/>
          <w:color w:val="000000"/>
          <w:sz w:val="22"/>
          <w:szCs w:val="22"/>
        </w:rPr>
      </w:pPr>
    </w:p>
    <w:p w14:paraId="769FCE1C" w14:textId="77777777" w:rsidR="00671BAC" w:rsidRDefault="00671BAC" w:rsidP="00671BAC">
      <w:pPr>
        <w:numPr>
          <w:ilvl w:val="0"/>
          <w:numId w:val="1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 xml:space="preserve">Metode Penelitian </w:t>
      </w:r>
    </w:p>
    <w:p w14:paraId="6BB2FC88" w14:textId="77777777" w:rsidR="00671BAC" w:rsidRPr="0015401B" w:rsidRDefault="00671BAC" w:rsidP="00671BAC">
      <w:pPr>
        <w:pBdr>
          <w:top w:val="nil"/>
          <w:left w:val="nil"/>
          <w:bottom w:val="nil"/>
          <w:right w:val="nil"/>
          <w:between w:val="nil"/>
        </w:pBdr>
        <w:ind w:firstLine="426"/>
        <w:jc w:val="both"/>
        <w:rPr>
          <w:rFonts w:ascii="Century Gothic" w:eastAsia="Century Gothic" w:hAnsi="Century Gothic" w:cs="Century Gothic"/>
          <w:color w:val="000000"/>
          <w:sz w:val="22"/>
          <w:szCs w:val="22"/>
        </w:rPr>
      </w:pPr>
      <w:r w:rsidRPr="0015401B">
        <w:rPr>
          <w:rFonts w:ascii="Century Gothic" w:eastAsia="Century Gothic" w:hAnsi="Century Gothic" w:cs="Century Gothic"/>
          <w:color w:val="000000"/>
          <w:sz w:val="22"/>
          <w:szCs w:val="22"/>
        </w:rPr>
        <w:t>Metode yang digunakan dalam penelitian ini adalah metode eksperimen. Jenis penelitian yang digunakan adalah quasi experimental design. Jakni (2016: 73) menyatakan bahwa “quasi experimental design merupakan pengembangan dari true experimental design. Mempunyai kelompok kontrol tetapi tidak dapat berfungsi sepenuhnya untuk mengontrol variabel-variabel luar yang mempengaruhi pelaksanaan eksperimen”.</w:t>
      </w:r>
    </w:p>
    <w:p w14:paraId="4C8EF10E" w14:textId="77777777" w:rsidR="00671BAC" w:rsidRPr="0015401B" w:rsidRDefault="00671BAC" w:rsidP="00671BAC">
      <w:pPr>
        <w:pBdr>
          <w:top w:val="nil"/>
          <w:left w:val="nil"/>
          <w:bottom w:val="nil"/>
          <w:right w:val="nil"/>
          <w:between w:val="nil"/>
        </w:pBdr>
        <w:ind w:firstLine="426"/>
        <w:jc w:val="both"/>
        <w:rPr>
          <w:rFonts w:ascii="Century Gothic" w:eastAsia="Century Gothic" w:hAnsi="Century Gothic" w:cs="Century Gothic"/>
          <w:color w:val="000000"/>
          <w:sz w:val="22"/>
          <w:szCs w:val="22"/>
        </w:rPr>
      </w:pPr>
      <w:r w:rsidRPr="0015401B">
        <w:rPr>
          <w:rFonts w:ascii="Century Gothic" w:eastAsia="Century Gothic" w:hAnsi="Century Gothic" w:cs="Century Gothic"/>
          <w:color w:val="000000"/>
          <w:sz w:val="22"/>
          <w:szCs w:val="22"/>
        </w:rPr>
        <w:t>Bentuk penelitiannya yaitu menggunakan nonequivalent group pretest posttest design, yaitu dimana dalam desain ini hanya melibatkan dua kelompok yaitu kelompok kontrol dan kelompok eksperimen yang tidak dipilih secara random.</w:t>
      </w:r>
    </w:p>
    <w:p w14:paraId="22C28579" w14:textId="77777777" w:rsidR="00671BAC" w:rsidRPr="0015401B" w:rsidRDefault="00671BAC" w:rsidP="00671BAC">
      <w:pPr>
        <w:pBdr>
          <w:top w:val="nil"/>
          <w:left w:val="nil"/>
          <w:bottom w:val="nil"/>
          <w:right w:val="nil"/>
          <w:between w:val="nil"/>
        </w:pBdr>
        <w:ind w:firstLine="426"/>
        <w:jc w:val="both"/>
        <w:rPr>
          <w:rFonts w:ascii="Century Gothic" w:eastAsia="Century Gothic" w:hAnsi="Century Gothic" w:cs="Century Gothic"/>
          <w:color w:val="000000"/>
          <w:sz w:val="22"/>
          <w:szCs w:val="22"/>
        </w:rPr>
      </w:pPr>
      <w:r w:rsidRPr="0015401B">
        <w:rPr>
          <w:rFonts w:ascii="Century Gothic" w:eastAsia="Century Gothic" w:hAnsi="Century Gothic" w:cs="Century Gothic"/>
          <w:color w:val="000000"/>
          <w:sz w:val="22"/>
          <w:szCs w:val="22"/>
        </w:rPr>
        <w:t xml:space="preserve">Populasi yang </w:t>
      </w:r>
      <w:proofErr w:type="gramStart"/>
      <w:r w:rsidRPr="0015401B">
        <w:rPr>
          <w:rFonts w:ascii="Century Gothic" w:eastAsia="Century Gothic" w:hAnsi="Century Gothic" w:cs="Century Gothic"/>
          <w:color w:val="000000"/>
          <w:sz w:val="22"/>
          <w:szCs w:val="22"/>
        </w:rPr>
        <w:t>akan</w:t>
      </w:r>
      <w:proofErr w:type="gramEnd"/>
      <w:r w:rsidRPr="0015401B">
        <w:rPr>
          <w:rFonts w:ascii="Century Gothic" w:eastAsia="Century Gothic" w:hAnsi="Century Gothic" w:cs="Century Gothic"/>
          <w:color w:val="000000"/>
          <w:sz w:val="22"/>
          <w:szCs w:val="22"/>
        </w:rPr>
        <w:t xml:space="preserve"> digunakan dalam penelitian ini yaitu seluruh siswa kelas IV SDN 2 Cidolog. Sampel yang digunakan </w:t>
      </w:r>
      <w:r w:rsidRPr="0015401B">
        <w:rPr>
          <w:rFonts w:ascii="Century Gothic" w:eastAsia="Century Gothic" w:hAnsi="Century Gothic" w:cs="Century Gothic"/>
          <w:color w:val="000000"/>
          <w:sz w:val="22"/>
          <w:szCs w:val="22"/>
        </w:rPr>
        <w:lastRenderedPageBreak/>
        <w:t xml:space="preserve">yaitu siswa kelas IVA yang terdiri dari 9 orang laki-laki, 19 orang perempuan, dan siswa kelas IV B yang terdiri dari 17 orang laki-laki dan 9 orang perempuan. </w:t>
      </w:r>
    </w:p>
    <w:p w14:paraId="1B872F34" w14:textId="77777777" w:rsidR="00671BAC" w:rsidRDefault="00671BAC" w:rsidP="00671BAC">
      <w:pPr>
        <w:pBdr>
          <w:top w:val="nil"/>
          <w:left w:val="nil"/>
          <w:bottom w:val="nil"/>
          <w:right w:val="nil"/>
          <w:between w:val="nil"/>
        </w:pBdr>
        <w:ind w:firstLine="426"/>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Dalam penentuan</w:t>
      </w:r>
      <w:r w:rsidRPr="0015401B">
        <w:rPr>
          <w:rFonts w:ascii="Century Gothic" w:eastAsia="Century Gothic" w:hAnsi="Century Gothic" w:cs="Century Gothic"/>
          <w:color w:val="000000"/>
          <w:sz w:val="22"/>
          <w:szCs w:val="22"/>
        </w:rPr>
        <w:t xml:space="preserve"> kelas eksper</w:t>
      </w:r>
      <w:r>
        <w:rPr>
          <w:rFonts w:ascii="Century Gothic" w:eastAsia="Century Gothic" w:hAnsi="Century Gothic" w:cs="Century Gothic"/>
          <w:color w:val="000000"/>
          <w:sz w:val="22"/>
          <w:szCs w:val="22"/>
        </w:rPr>
        <w:t>imen dan kelas kontrol ialah dengan</w:t>
      </w:r>
      <w:r w:rsidRPr="0015401B">
        <w:rPr>
          <w:rFonts w:ascii="Century Gothic" w:eastAsia="Century Gothic" w:hAnsi="Century Gothic" w:cs="Century Gothic"/>
          <w:color w:val="000000"/>
          <w:sz w:val="22"/>
          <w:szCs w:val="22"/>
        </w:rPr>
        <w:t xml:space="preserve"> menggunakan teknik</w:t>
      </w:r>
      <w:r>
        <w:rPr>
          <w:rFonts w:ascii="Century Gothic" w:eastAsia="Century Gothic" w:hAnsi="Century Gothic" w:cs="Century Gothic"/>
          <w:color w:val="000000"/>
          <w:sz w:val="22"/>
          <w:szCs w:val="22"/>
        </w:rPr>
        <w:t xml:space="preserve"> </w:t>
      </w:r>
      <w:r w:rsidRPr="00B57C39">
        <w:rPr>
          <w:rFonts w:ascii="Century Gothic" w:eastAsia="Century Gothic" w:hAnsi="Century Gothic" w:cs="Century Gothic"/>
          <w:i/>
          <w:color w:val="000000"/>
          <w:sz w:val="22"/>
          <w:szCs w:val="22"/>
        </w:rPr>
        <w:t>simple random sampling</w:t>
      </w:r>
      <w:r w:rsidRPr="0015401B">
        <w:rPr>
          <w:rFonts w:ascii="Century Gothic" w:eastAsia="Century Gothic" w:hAnsi="Century Gothic" w:cs="Century Gothic"/>
          <w:color w:val="000000"/>
          <w:sz w:val="22"/>
          <w:szCs w:val="22"/>
        </w:rPr>
        <w:t xml:space="preserve"> yaitu suatu teknik pengambilan sampel secara acak, dimana setiap anggota populasi memiliki kesempatan yang </w:t>
      </w:r>
      <w:proofErr w:type="gramStart"/>
      <w:r w:rsidRPr="0015401B">
        <w:rPr>
          <w:rFonts w:ascii="Century Gothic" w:eastAsia="Century Gothic" w:hAnsi="Century Gothic" w:cs="Century Gothic"/>
          <w:color w:val="000000"/>
          <w:sz w:val="22"/>
          <w:szCs w:val="22"/>
        </w:rPr>
        <w:t>sama</w:t>
      </w:r>
      <w:proofErr w:type="gramEnd"/>
      <w:r w:rsidRPr="0015401B">
        <w:rPr>
          <w:rFonts w:ascii="Century Gothic" w:eastAsia="Century Gothic" w:hAnsi="Century Gothic" w:cs="Century Gothic"/>
          <w:color w:val="000000"/>
          <w:sz w:val="22"/>
          <w:szCs w:val="22"/>
        </w:rPr>
        <w:t xml:space="preserve"> untuk terpilih menjadi anggota kelas eksperimen atau kelas kontrol.</w:t>
      </w:r>
      <w:r>
        <w:rPr>
          <w:rFonts w:ascii="Century Gothic" w:eastAsia="Century Gothic" w:hAnsi="Century Gothic" w:cs="Century Gothic"/>
          <w:color w:val="000000"/>
          <w:sz w:val="22"/>
          <w:szCs w:val="22"/>
        </w:rPr>
        <w:t xml:space="preserve"> T</w:t>
      </w:r>
      <w:r w:rsidRPr="00B57C39">
        <w:rPr>
          <w:rFonts w:ascii="Century Gothic" w:eastAsia="Century Gothic" w:hAnsi="Century Gothic" w:cs="Century Gothic"/>
          <w:color w:val="000000"/>
          <w:sz w:val="22"/>
          <w:szCs w:val="22"/>
        </w:rPr>
        <w:t>eknik pengumpulan data yang digunakan pada penelitian ini, yaitu dengan melakukan wawancara, obsevasi, dan dokumentasi.</w:t>
      </w:r>
    </w:p>
    <w:p w14:paraId="2C2A92DE" w14:textId="77777777" w:rsidR="00671BAC" w:rsidRDefault="00671BAC" w:rsidP="00671BAC">
      <w:pPr>
        <w:pBdr>
          <w:top w:val="nil"/>
          <w:left w:val="nil"/>
          <w:bottom w:val="nil"/>
          <w:right w:val="nil"/>
          <w:between w:val="nil"/>
        </w:pBdr>
        <w:spacing w:line="360" w:lineRule="auto"/>
        <w:ind w:left="426"/>
        <w:jc w:val="both"/>
        <w:rPr>
          <w:rFonts w:ascii="Century Gothic" w:eastAsia="Century Gothic" w:hAnsi="Century Gothic" w:cs="Century Gothic"/>
          <w:color w:val="000000"/>
          <w:sz w:val="23"/>
          <w:szCs w:val="23"/>
        </w:rPr>
      </w:pPr>
    </w:p>
    <w:p w14:paraId="7851123B" w14:textId="77777777" w:rsidR="00671BAC" w:rsidRDefault="00671BAC" w:rsidP="00671BAC">
      <w:pPr>
        <w:numPr>
          <w:ilvl w:val="0"/>
          <w:numId w:val="12"/>
        </w:numPr>
        <w:pBdr>
          <w:top w:val="nil"/>
          <w:left w:val="nil"/>
          <w:bottom w:val="nil"/>
          <w:right w:val="nil"/>
          <w:between w:val="nil"/>
        </w:pBdr>
        <w:spacing w:line="360" w:lineRule="auto"/>
        <w:ind w:left="426"/>
        <w:jc w:val="both"/>
        <w:rPr>
          <w:rFonts w:ascii="Century Gothic" w:eastAsia="Century Gothic" w:hAnsi="Century Gothic" w:cs="Century Gothic"/>
          <w:color w:val="000000"/>
          <w:sz w:val="23"/>
          <w:szCs w:val="23"/>
        </w:rPr>
      </w:pPr>
      <w:r>
        <w:rPr>
          <w:rFonts w:ascii="Century Gothic" w:eastAsia="Century Gothic" w:hAnsi="Century Gothic" w:cs="Century Gothic"/>
          <w:b/>
          <w:color w:val="000000"/>
          <w:sz w:val="23"/>
          <w:szCs w:val="23"/>
        </w:rPr>
        <w:t xml:space="preserve">Temuan dan Pembahasan </w:t>
      </w:r>
    </w:p>
    <w:p w14:paraId="59355B7E" w14:textId="77777777" w:rsidR="00671BAC" w:rsidRDefault="00671BAC" w:rsidP="00671BAC">
      <w:pPr>
        <w:pBdr>
          <w:top w:val="nil"/>
          <w:left w:val="nil"/>
          <w:bottom w:val="nil"/>
          <w:right w:val="nil"/>
          <w:between w:val="nil"/>
        </w:pBdr>
        <w:spacing w:line="288" w:lineRule="auto"/>
        <w:ind w:firstLine="425"/>
        <w:jc w:val="both"/>
        <w:rPr>
          <w:rFonts w:ascii="Century Gothic" w:eastAsia="Century Gothic" w:hAnsi="Century Gothic" w:cs="Century Gothic"/>
          <w:color w:val="000000"/>
          <w:sz w:val="22"/>
          <w:szCs w:val="22"/>
        </w:rPr>
      </w:pPr>
      <w:proofErr w:type="gramStart"/>
      <w:r w:rsidRPr="00D50298">
        <w:rPr>
          <w:rFonts w:ascii="Century Gothic" w:eastAsia="Century Gothic" w:hAnsi="Century Gothic" w:cs="Century Gothic"/>
          <w:color w:val="000000"/>
          <w:sz w:val="22"/>
          <w:szCs w:val="22"/>
        </w:rPr>
        <w:t>hasil</w:t>
      </w:r>
      <w:proofErr w:type="gramEnd"/>
      <w:r w:rsidRPr="00D50298">
        <w:rPr>
          <w:rFonts w:ascii="Century Gothic" w:eastAsia="Century Gothic" w:hAnsi="Century Gothic" w:cs="Century Gothic"/>
          <w:color w:val="000000"/>
          <w:sz w:val="22"/>
          <w:szCs w:val="22"/>
        </w:rPr>
        <w:t xml:space="preserve"> penelitian yang dilaksanakan di SDN 2 Cidolog Kec. Cidolog Kab. Ciamis pada kelas eksperimen dan kelas kontrol diperoleh data kuantitatif berupa data pretest dan posttest</w:t>
      </w:r>
      <w:r>
        <w:rPr>
          <w:rFonts w:ascii="Century Gothic" w:eastAsia="Century Gothic" w:hAnsi="Century Gothic" w:cs="Century Gothic"/>
          <w:color w:val="000000"/>
          <w:sz w:val="22"/>
          <w:szCs w:val="22"/>
        </w:rPr>
        <w:t>. Untuk</w:t>
      </w:r>
      <w:r w:rsidRPr="00D50298">
        <w:rPr>
          <w:rFonts w:ascii="Century Gothic" w:eastAsia="Century Gothic" w:hAnsi="Century Gothic" w:cs="Century Gothic"/>
          <w:color w:val="000000"/>
          <w:sz w:val="22"/>
          <w:szCs w:val="22"/>
        </w:rPr>
        <w:t xml:space="preserve"> melihat kemampuan atau pengetahuan awal siswa mengenai materi hemat energi</w:t>
      </w:r>
      <w:r>
        <w:rPr>
          <w:rFonts w:ascii="Century Gothic" w:eastAsia="Century Gothic" w:hAnsi="Century Gothic" w:cs="Century Gothic"/>
          <w:color w:val="000000"/>
          <w:sz w:val="22"/>
          <w:szCs w:val="22"/>
        </w:rPr>
        <w:t xml:space="preserve">, maka dilakukan </w:t>
      </w:r>
      <w:r w:rsidRPr="00D50298">
        <w:rPr>
          <w:rFonts w:ascii="Century Gothic" w:eastAsia="Century Gothic" w:hAnsi="Century Gothic" w:cs="Century Gothic"/>
          <w:i/>
          <w:color w:val="000000"/>
          <w:sz w:val="22"/>
          <w:szCs w:val="22"/>
        </w:rPr>
        <w:t xml:space="preserve">pretest </w:t>
      </w:r>
      <w:r>
        <w:rPr>
          <w:rFonts w:ascii="Century Gothic" w:eastAsia="Century Gothic" w:hAnsi="Century Gothic" w:cs="Century Gothic"/>
          <w:color w:val="000000"/>
          <w:sz w:val="22"/>
          <w:szCs w:val="22"/>
        </w:rPr>
        <w:t xml:space="preserve">pada </w:t>
      </w:r>
      <w:r w:rsidRPr="00D50298">
        <w:rPr>
          <w:rFonts w:ascii="Century Gothic" w:eastAsia="Century Gothic" w:hAnsi="Century Gothic" w:cs="Century Gothic"/>
          <w:color w:val="000000"/>
          <w:sz w:val="22"/>
          <w:szCs w:val="22"/>
        </w:rPr>
        <w:t>kelas eksperimen dan kelas kontrol.</w:t>
      </w:r>
      <w:r>
        <w:rPr>
          <w:rFonts w:ascii="Century Gothic" w:eastAsia="Century Gothic" w:hAnsi="Century Gothic" w:cs="Century Gothic"/>
          <w:color w:val="000000"/>
          <w:sz w:val="22"/>
          <w:szCs w:val="22"/>
        </w:rPr>
        <w:t xml:space="preserve"> Adapun hasil </w:t>
      </w:r>
      <w:r>
        <w:rPr>
          <w:rFonts w:ascii="Century Gothic" w:eastAsia="Century Gothic" w:hAnsi="Century Gothic" w:cs="Century Gothic"/>
          <w:i/>
          <w:color w:val="000000"/>
          <w:sz w:val="22"/>
          <w:szCs w:val="22"/>
        </w:rPr>
        <w:t xml:space="preserve">pretest </w:t>
      </w:r>
      <w:r>
        <w:rPr>
          <w:rFonts w:ascii="Century Gothic" w:eastAsia="Century Gothic" w:hAnsi="Century Gothic" w:cs="Century Gothic"/>
          <w:color w:val="000000"/>
          <w:sz w:val="22"/>
          <w:szCs w:val="22"/>
        </w:rPr>
        <w:t>kelas eksperimen dan kelas kontrol sebagai berikut.</w:t>
      </w:r>
    </w:p>
    <w:p w14:paraId="6F03C690" w14:textId="77777777" w:rsidR="00671BAC" w:rsidRDefault="00671BAC" w:rsidP="00671BAC">
      <w:pPr>
        <w:pBdr>
          <w:top w:val="nil"/>
          <w:left w:val="nil"/>
          <w:bottom w:val="nil"/>
          <w:right w:val="nil"/>
          <w:between w:val="nil"/>
        </w:pBdr>
        <w:spacing w:line="288" w:lineRule="auto"/>
        <w:ind w:firstLine="425"/>
        <w:jc w:val="both"/>
        <w:rPr>
          <w:rFonts w:ascii="Century Gothic" w:eastAsia="Century Gothic" w:hAnsi="Century Gothic" w:cs="Century Gothic"/>
          <w:color w:val="000000"/>
          <w:sz w:val="22"/>
          <w:szCs w:val="22"/>
        </w:rPr>
      </w:pPr>
    </w:p>
    <w:p w14:paraId="7EE581B0" w14:textId="77777777" w:rsidR="00671BAC" w:rsidRPr="00E05938" w:rsidRDefault="00671BAC" w:rsidP="00671BAC">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Tabel 1</w:t>
      </w:r>
      <w:r>
        <w:rPr>
          <w:rFonts w:ascii="Century Gothic" w:eastAsia="Century Gothic" w:hAnsi="Century Gothic" w:cs="Century Gothic"/>
          <w:color w:val="000000"/>
          <w:sz w:val="22"/>
          <w:szCs w:val="22"/>
        </w:rPr>
        <w:t xml:space="preserve">. Statistik Hasil </w:t>
      </w:r>
      <w:r>
        <w:rPr>
          <w:rFonts w:ascii="Century Gothic" w:eastAsia="Century Gothic" w:hAnsi="Century Gothic" w:cs="Century Gothic"/>
          <w:i/>
          <w:color w:val="000000"/>
          <w:sz w:val="22"/>
          <w:szCs w:val="22"/>
        </w:rPr>
        <w:t xml:space="preserve">Pretest </w:t>
      </w:r>
      <w:r>
        <w:rPr>
          <w:rFonts w:ascii="Century Gothic" w:eastAsia="Century Gothic" w:hAnsi="Century Gothic" w:cs="Century Gothic"/>
          <w:color w:val="000000"/>
          <w:sz w:val="22"/>
          <w:szCs w:val="22"/>
        </w:rPr>
        <w:t>Kelas Eksperimen Dan Kelas Kontrol</w:t>
      </w:r>
    </w:p>
    <w:tbl>
      <w:tblPr>
        <w:tblW w:w="6663"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363"/>
        <w:gridCol w:w="480"/>
        <w:gridCol w:w="709"/>
        <w:gridCol w:w="709"/>
        <w:gridCol w:w="708"/>
        <w:gridCol w:w="851"/>
        <w:gridCol w:w="1843"/>
      </w:tblGrid>
      <w:tr w:rsidR="00671BAC" w:rsidRPr="00E908AC" w14:paraId="20D8EDCB" w14:textId="77777777" w:rsidTr="00BB764D">
        <w:trPr>
          <w:trHeight w:val="273"/>
        </w:trPr>
        <w:tc>
          <w:tcPr>
            <w:tcW w:w="6663" w:type="dxa"/>
            <w:gridSpan w:val="7"/>
          </w:tcPr>
          <w:p w14:paraId="45AD350C" w14:textId="77777777" w:rsidR="00671BAC" w:rsidRPr="00E908AC" w:rsidRDefault="00671BAC" w:rsidP="00BB764D">
            <w:pPr>
              <w:pStyle w:val="TableParagraph"/>
              <w:rPr>
                <w:rFonts w:ascii="Century Gothic" w:hAnsi="Century Gothic"/>
                <w:b/>
                <w:i/>
                <w:sz w:val="20"/>
                <w:szCs w:val="20"/>
              </w:rPr>
            </w:pPr>
            <w:r w:rsidRPr="00E908AC">
              <w:rPr>
                <w:rFonts w:ascii="Century Gothic" w:hAnsi="Century Gothic"/>
                <w:b/>
                <w:i/>
                <w:sz w:val="20"/>
                <w:szCs w:val="20"/>
              </w:rPr>
              <w:t>Descriptive</w:t>
            </w:r>
            <w:r w:rsidRPr="00E908AC">
              <w:rPr>
                <w:rFonts w:ascii="Century Gothic" w:hAnsi="Century Gothic"/>
                <w:b/>
                <w:i/>
                <w:spacing w:val="-4"/>
                <w:sz w:val="20"/>
                <w:szCs w:val="20"/>
              </w:rPr>
              <w:t xml:space="preserve"> </w:t>
            </w:r>
            <w:r w:rsidRPr="00E908AC">
              <w:rPr>
                <w:rFonts w:ascii="Century Gothic" w:hAnsi="Century Gothic"/>
                <w:b/>
                <w:i/>
                <w:sz w:val="20"/>
                <w:szCs w:val="20"/>
              </w:rPr>
              <w:t>Statistics</w:t>
            </w:r>
          </w:p>
        </w:tc>
      </w:tr>
      <w:tr w:rsidR="00671BAC" w:rsidRPr="00E908AC" w14:paraId="073131B6" w14:textId="77777777" w:rsidTr="00BB764D">
        <w:trPr>
          <w:trHeight w:val="553"/>
        </w:trPr>
        <w:tc>
          <w:tcPr>
            <w:tcW w:w="1363" w:type="dxa"/>
          </w:tcPr>
          <w:p w14:paraId="3D2755D2" w14:textId="77777777" w:rsidR="00671BAC" w:rsidRPr="00E908AC" w:rsidRDefault="00671BAC" w:rsidP="00BB764D">
            <w:pPr>
              <w:pStyle w:val="TableParagraph"/>
              <w:spacing w:before="1" w:line="240" w:lineRule="auto"/>
              <w:ind w:left="86" w:right="79"/>
              <w:rPr>
                <w:rFonts w:ascii="Century Gothic" w:hAnsi="Century Gothic"/>
                <w:sz w:val="20"/>
                <w:szCs w:val="20"/>
              </w:rPr>
            </w:pPr>
            <w:r w:rsidRPr="00E908AC">
              <w:rPr>
                <w:rFonts w:ascii="Century Gothic" w:hAnsi="Century Gothic"/>
                <w:sz w:val="20"/>
                <w:szCs w:val="20"/>
              </w:rPr>
              <w:t>Kelas</w:t>
            </w:r>
          </w:p>
        </w:tc>
        <w:tc>
          <w:tcPr>
            <w:tcW w:w="480" w:type="dxa"/>
          </w:tcPr>
          <w:p w14:paraId="2914214C" w14:textId="77777777" w:rsidR="00671BAC" w:rsidRPr="00E908AC" w:rsidRDefault="00671BAC" w:rsidP="00BB764D">
            <w:pPr>
              <w:pStyle w:val="TableParagraph"/>
              <w:spacing w:before="1" w:line="240" w:lineRule="auto"/>
              <w:ind w:right="217"/>
              <w:jc w:val="right"/>
              <w:rPr>
                <w:rFonts w:ascii="Century Gothic" w:hAnsi="Century Gothic"/>
                <w:i/>
                <w:sz w:val="20"/>
                <w:szCs w:val="20"/>
              </w:rPr>
            </w:pPr>
            <w:r w:rsidRPr="00E908AC">
              <w:rPr>
                <w:rFonts w:ascii="Century Gothic" w:hAnsi="Century Gothic"/>
                <w:i/>
                <w:w w:val="99"/>
                <w:sz w:val="20"/>
                <w:szCs w:val="20"/>
              </w:rPr>
              <w:t>N</w:t>
            </w:r>
          </w:p>
        </w:tc>
        <w:tc>
          <w:tcPr>
            <w:tcW w:w="709" w:type="dxa"/>
          </w:tcPr>
          <w:p w14:paraId="044E2972" w14:textId="77777777" w:rsidR="00671BAC" w:rsidRPr="00E908AC" w:rsidRDefault="00671BAC" w:rsidP="00BB764D">
            <w:pPr>
              <w:pStyle w:val="TableParagraph"/>
              <w:spacing w:before="1" w:line="240" w:lineRule="auto"/>
              <w:ind w:left="107" w:right="107"/>
              <w:rPr>
                <w:rFonts w:ascii="Century Gothic" w:hAnsi="Century Gothic"/>
                <w:i/>
                <w:sz w:val="20"/>
                <w:szCs w:val="20"/>
              </w:rPr>
            </w:pPr>
            <w:r w:rsidRPr="00E908AC">
              <w:rPr>
                <w:rFonts w:ascii="Century Gothic" w:hAnsi="Century Gothic"/>
                <w:i/>
                <w:sz w:val="20"/>
                <w:szCs w:val="20"/>
              </w:rPr>
              <w:t>Min</w:t>
            </w:r>
          </w:p>
        </w:tc>
        <w:tc>
          <w:tcPr>
            <w:tcW w:w="709" w:type="dxa"/>
          </w:tcPr>
          <w:p w14:paraId="45989CCE" w14:textId="77777777" w:rsidR="00671BAC" w:rsidRPr="00E908AC" w:rsidRDefault="00671BAC" w:rsidP="00BB764D">
            <w:pPr>
              <w:pStyle w:val="TableParagraph"/>
              <w:spacing w:before="1" w:line="240" w:lineRule="auto"/>
              <w:ind w:left="115" w:right="111"/>
              <w:rPr>
                <w:rFonts w:ascii="Century Gothic" w:hAnsi="Century Gothic"/>
                <w:i/>
                <w:sz w:val="20"/>
                <w:szCs w:val="20"/>
              </w:rPr>
            </w:pPr>
            <w:r w:rsidRPr="00E908AC">
              <w:rPr>
                <w:rFonts w:ascii="Century Gothic" w:hAnsi="Century Gothic"/>
                <w:i/>
                <w:sz w:val="20"/>
                <w:szCs w:val="20"/>
              </w:rPr>
              <w:t>Max</w:t>
            </w:r>
          </w:p>
        </w:tc>
        <w:tc>
          <w:tcPr>
            <w:tcW w:w="708" w:type="dxa"/>
          </w:tcPr>
          <w:p w14:paraId="0AC472FD" w14:textId="77777777" w:rsidR="00671BAC" w:rsidRPr="00E908AC" w:rsidRDefault="00671BAC" w:rsidP="00BB764D">
            <w:pPr>
              <w:pStyle w:val="TableParagraph"/>
              <w:spacing w:before="1" w:line="240" w:lineRule="auto"/>
              <w:ind w:left="143"/>
              <w:rPr>
                <w:rFonts w:ascii="Century Gothic" w:hAnsi="Century Gothic"/>
                <w:i/>
                <w:sz w:val="20"/>
                <w:szCs w:val="20"/>
              </w:rPr>
            </w:pPr>
            <w:r w:rsidRPr="00E908AC">
              <w:rPr>
                <w:rFonts w:ascii="Century Gothic" w:hAnsi="Century Gothic"/>
                <w:i/>
                <w:sz w:val="20"/>
                <w:szCs w:val="20"/>
              </w:rPr>
              <w:t>Sum</w:t>
            </w:r>
          </w:p>
        </w:tc>
        <w:tc>
          <w:tcPr>
            <w:tcW w:w="851" w:type="dxa"/>
          </w:tcPr>
          <w:p w14:paraId="2D7C19D2" w14:textId="77777777" w:rsidR="00671BAC" w:rsidRPr="00E908AC" w:rsidRDefault="00671BAC" w:rsidP="00BB764D">
            <w:pPr>
              <w:pStyle w:val="TableParagraph"/>
              <w:spacing w:before="1" w:line="240" w:lineRule="auto"/>
              <w:ind w:left="120" w:right="127"/>
              <w:rPr>
                <w:rFonts w:ascii="Century Gothic" w:hAnsi="Century Gothic"/>
                <w:i/>
                <w:sz w:val="20"/>
                <w:szCs w:val="20"/>
              </w:rPr>
            </w:pPr>
            <w:r w:rsidRPr="00E908AC">
              <w:rPr>
                <w:rFonts w:ascii="Century Gothic" w:hAnsi="Century Gothic"/>
                <w:i/>
                <w:sz w:val="20"/>
                <w:szCs w:val="20"/>
              </w:rPr>
              <w:t>Mean</w:t>
            </w:r>
          </w:p>
        </w:tc>
        <w:tc>
          <w:tcPr>
            <w:tcW w:w="1843" w:type="dxa"/>
          </w:tcPr>
          <w:p w14:paraId="0CF752D3" w14:textId="77777777" w:rsidR="00671BAC" w:rsidRPr="00E908AC" w:rsidRDefault="00671BAC" w:rsidP="00BB764D">
            <w:pPr>
              <w:pStyle w:val="TableParagraph"/>
              <w:spacing w:line="270" w:lineRule="atLeast"/>
              <w:ind w:left="462" w:right="136" w:hanging="300"/>
              <w:rPr>
                <w:rFonts w:ascii="Century Gothic" w:hAnsi="Century Gothic"/>
                <w:i/>
                <w:sz w:val="20"/>
                <w:szCs w:val="20"/>
              </w:rPr>
            </w:pPr>
            <w:r w:rsidRPr="00E908AC">
              <w:rPr>
                <w:rFonts w:ascii="Century Gothic" w:hAnsi="Century Gothic"/>
                <w:i/>
                <w:sz w:val="20"/>
                <w:szCs w:val="20"/>
              </w:rPr>
              <w:t>Std. Deviation</w:t>
            </w:r>
            <w:r w:rsidRPr="00E908AC">
              <w:rPr>
                <w:rFonts w:ascii="Century Gothic" w:hAnsi="Century Gothic"/>
                <w:i/>
                <w:spacing w:val="-58"/>
                <w:sz w:val="20"/>
                <w:szCs w:val="20"/>
              </w:rPr>
              <w:t xml:space="preserve"> </w:t>
            </w:r>
            <w:r w:rsidRPr="00E908AC">
              <w:rPr>
                <w:rFonts w:ascii="Century Gothic" w:hAnsi="Century Gothic"/>
                <w:i/>
                <w:sz w:val="20"/>
                <w:szCs w:val="20"/>
              </w:rPr>
              <w:t>Statistic</w:t>
            </w:r>
          </w:p>
        </w:tc>
      </w:tr>
      <w:tr w:rsidR="00671BAC" w:rsidRPr="00E908AC" w14:paraId="12A4D2F5" w14:textId="77777777" w:rsidTr="00BB764D">
        <w:trPr>
          <w:trHeight w:val="437"/>
        </w:trPr>
        <w:tc>
          <w:tcPr>
            <w:tcW w:w="1363" w:type="dxa"/>
          </w:tcPr>
          <w:p w14:paraId="054CCA6B" w14:textId="77777777" w:rsidR="00671BAC" w:rsidRPr="00E908AC" w:rsidRDefault="00671BAC" w:rsidP="00BB764D">
            <w:pPr>
              <w:pStyle w:val="TableParagraph"/>
              <w:ind w:left="86" w:right="79"/>
              <w:rPr>
                <w:rFonts w:ascii="Century Gothic" w:hAnsi="Century Gothic"/>
                <w:sz w:val="20"/>
                <w:szCs w:val="20"/>
              </w:rPr>
            </w:pPr>
            <w:r w:rsidRPr="00E908AC">
              <w:rPr>
                <w:rFonts w:ascii="Century Gothic" w:hAnsi="Century Gothic"/>
                <w:sz w:val="20"/>
                <w:szCs w:val="20"/>
              </w:rPr>
              <w:t>Eksperimen</w:t>
            </w:r>
          </w:p>
        </w:tc>
        <w:tc>
          <w:tcPr>
            <w:tcW w:w="480" w:type="dxa"/>
          </w:tcPr>
          <w:p w14:paraId="6DFE204B" w14:textId="77777777" w:rsidR="00671BAC" w:rsidRPr="00E908AC" w:rsidRDefault="00671BAC" w:rsidP="00BB764D">
            <w:pPr>
              <w:pStyle w:val="TableParagraph"/>
              <w:ind w:right="177"/>
              <w:jc w:val="right"/>
              <w:rPr>
                <w:rFonts w:ascii="Century Gothic" w:hAnsi="Century Gothic"/>
                <w:sz w:val="20"/>
                <w:szCs w:val="20"/>
              </w:rPr>
            </w:pPr>
            <w:r w:rsidRPr="00E908AC">
              <w:rPr>
                <w:rFonts w:ascii="Century Gothic" w:hAnsi="Century Gothic"/>
                <w:sz w:val="20"/>
                <w:szCs w:val="20"/>
              </w:rPr>
              <w:t>28</w:t>
            </w:r>
          </w:p>
        </w:tc>
        <w:tc>
          <w:tcPr>
            <w:tcW w:w="709" w:type="dxa"/>
          </w:tcPr>
          <w:p w14:paraId="4929CAA4" w14:textId="77777777" w:rsidR="00671BAC" w:rsidRPr="00E908AC" w:rsidRDefault="00671BAC" w:rsidP="00BB764D">
            <w:pPr>
              <w:pStyle w:val="TableParagraph"/>
              <w:ind w:left="107" w:right="106"/>
              <w:rPr>
                <w:rFonts w:ascii="Century Gothic" w:hAnsi="Century Gothic"/>
                <w:sz w:val="20"/>
                <w:szCs w:val="20"/>
              </w:rPr>
            </w:pPr>
            <w:r w:rsidRPr="00E908AC">
              <w:rPr>
                <w:rFonts w:ascii="Century Gothic" w:hAnsi="Century Gothic"/>
                <w:sz w:val="20"/>
                <w:szCs w:val="20"/>
              </w:rPr>
              <w:t>20</w:t>
            </w:r>
          </w:p>
        </w:tc>
        <w:tc>
          <w:tcPr>
            <w:tcW w:w="709" w:type="dxa"/>
          </w:tcPr>
          <w:p w14:paraId="634FD6E8" w14:textId="77777777" w:rsidR="00671BAC" w:rsidRPr="00E908AC" w:rsidRDefault="00671BAC" w:rsidP="00BB764D">
            <w:pPr>
              <w:pStyle w:val="TableParagraph"/>
              <w:ind w:left="115" w:right="109"/>
              <w:rPr>
                <w:rFonts w:ascii="Century Gothic" w:hAnsi="Century Gothic"/>
                <w:sz w:val="20"/>
                <w:szCs w:val="20"/>
              </w:rPr>
            </w:pPr>
            <w:r w:rsidRPr="00E908AC">
              <w:rPr>
                <w:rFonts w:ascii="Century Gothic" w:hAnsi="Century Gothic"/>
                <w:sz w:val="20"/>
                <w:szCs w:val="20"/>
              </w:rPr>
              <w:t>50</w:t>
            </w:r>
          </w:p>
        </w:tc>
        <w:tc>
          <w:tcPr>
            <w:tcW w:w="708" w:type="dxa"/>
          </w:tcPr>
          <w:p w14:paraId="08F4809D" w14:textId="77777777" w:rsidR="00671BAC" w:rsidRPr="00E908AC" w:rsidRDefault="00671BAC" w:rsidP="00BB764D">
            <w:pPr>
              <w:pStyle w:val="TableParagraph"/>
              <w:ind w:left="109"/>
              <w:rPr>
                <w:rFonts w:ascii="Century Gothic" w:hAnsi="Century Gothic"/>
                <w:sz w:val="20"/>
                <w:szCs w:val="20"/>
              </w:rPr>
            </w:pPr>
            <w:r w:rsidRPr="00E908AC">
              <w:rPr>
                <w:rFonts w:ascii="Century Gothic" w:hAnsi="Century Gothic"/>
                <w:sz w:val="20"/>
                <w:szCs w:val="20"/>
              </w:rPr>
              <w:t>1570</w:t>
            </w:r>
          </w:p>
        </w:tc>
        <w:tc>
          <w:tcPr>
            <w:tcW w:w="851" w:type="dxa"/>
          </w:tcPr>
          <w:p w14:paraId="26F6C3F4" w14:textId="77777777" w:rsidR="00671BAC" w:rsidRPr="00E908AC" w:rsidRDefault="00671BAC" w:rsidP="00BB764D">
            <w:pPr>
              <w:pStyle w:val="TableParagraph"/>
              <w:ind w:left="120" w:right="122"/>
              <w:rPr>
                <w:rFonts w:ascii="Century Gothic" w:hAnsi="Century Gothic"/>
                <w:sz w:val="20"/>
                <w:szCs w:val="20"/>
              </w:rPr>
            </w:pPr>
            <w:r w:rsidRPr="00E908AC">
              <w:rPr>
                <w:rFonts w:ascii="Century Gothic" w:hAnsi="Century Gothic"/>
                <w:sz w:val="20"/>
                <w:szCs w:val="20"/>
              </w:rPr>
              <w:t>40.35</w:t>
            </w:r>
          </w:p>
        </w:tc>
        <w:tc>
          <w:tcPr>
            <w:tcW w:w="1843" w:type="dxa"/>
          </w:tcPr>
          <w:p w14:paraId="63C834F7" w14:textId="77777777" w:rsidR="00671BAC" w:rsidRPr="00E908AC" w:rsidRDefault="00671BAC" w:rsidP="00BB764D">
            <w:pPr>
              <w:pStyle w:val="TableParagraph"/>
              <w:ind w:left="519"/>
              <w:rPr>
                <w:rFonts w:ascii="Century Gothic" w:hAnsi="Century Gothic"/>
                <w:sz w:val="20"/>
                <w:szCs w:val="20"/>
              </w:rPr>
            </w:pPr>
            <w:r w:rsidRPr="00E908AC">
              <w:rPr>
                <w:rFonts w:ascii="Century Gothic" w:hAnsi="Century Gothic"/>
                <w:sz w:val="20"/>
                <w:szCs w:val="20"/>
              </w:rPr>
              <w:t>10.900</w:t>
            </w:r>
          </w:p>
        </w:tc>
      </w:tr>
      <w:tr w:rsidR="00671BAC" w:rsidRPr="00E908AC" w14:paraId="38EDF257" w14:textId="77777777" w:rsidTr="00BB764D">
        <w:trPr>
          <w:trHeight w:val="415"/>
        </w:trPr>
        <w:tc>
          <w:tcPr>
            <w:tcW w:w="1363" w:type="dxa"/>
          </w:tcPr>
          <w:p w14:paraId="583DB1B5" w14:textId="77777777" w:rsidR="00671BAC" w:rsidRPr="00E908AC" w:rsidRDefault="00671BAC" w:rsidP="00BB764D">
            <w:pPr>
              <w:pStyle w:val="TableParagraph"/>
              <w:ind w:left="85" w:right="79"/>
              <w:rPr>
                <w:rFonts w:ascii="Century Gothic" w:hAnsi="Century Gothic"/>
                <w:sz w:val="20"/>
                <w:szCs w:val="20"/>
              </w:rPr>
            </w:pPr>
            <w:r w:rsidRPr="00E908AC">
              <w:rPr>
                <w:rFonts w:ascii="Century Gothic" w:hAnsi="Century Gothic"/>
                <w:sz w:val="20"/>
                <w:szCs w:val="20"/>
              </w:rPr>
              <w:t>Kontrol</w:t>
            </w:r>
          </w:p>
        </w:tc>
        <w:tc>
          <w:tcPr>
            <w:tcW w:w="480" w:type="dxa"/>
          </w:tcPr>
          <w:p w14:paraId="51D74924" w14:textId="77777777" w:rsidR="00671BAC" w:rsidRPr="00E908AC" w:rsidRDefault="00671BAC" w:rsidP="00BB764D">
            <w:pPr>
              <w:pStyle w:val="TableParagraph"/>
              <w:ind w:right="177"/>
              <w:jc w:val="right"/>
              <w:rPr>
                <w:rFonts w:ascii="Century Gothic" w:hAnsi="Century Gothic"/>
                <w:sz w:val="20"/>
                <w:szCs w:val="20"/>
              </w:rPr>
            </w:pPr>
            <w:r w:rsidRPr="00E908AC">
              <w:rPr>
                <w:rFonts w:ascii="Century Gothic" w:hAnsi="Century Gothic"/>
                <w:sz w:val="20"/>
                <w:szCs w:val="20"/>
              </w:rPr>
              <w:t>26</w:t>
            </w:r>
          </w:p>
        </w:tc>
        <w:tc>
          <w:tcPr>
            <w:tcW w:w="709" w:type="dxa"/>
          </w:tcPr>
          <w:p w14:paraId="4B1DC27E" w14:textId="77777777" w:rsidR="00671BAC" w:rsidRPr="00E908AC" w:rsidRDefault="00671BAC" w:rsidP="00BB764D">
            <w:pPr>
              <w:pStyle w:val="TableParagraph"/>
              <w:ind w:left="107" w:right="106"/>
              <w:rPr>
                <w:rFonts w:ascii="Century Gothic" w:hAnsi="Century Gothic"/>
                <w:sz w:val="20"/>
                <w:szCs w:val="20"/>
              </w:rPr>
            </w:pPr>
            <w:r w:rsidRPr="00E908AC">
              <w:rPr>
                <w:rFonts w:ascii="Century Gothic" w:hAnsi="Century Gothic"/>
                <w:sz w:val="20"/>
                <w:szCs w:val="20"/>
              </w:rPr>
              <w:t>10</w:t>
            </w:r>
          </w:p>
        </w:tc>
        <w:tc>
          <w:tcPr>
            <w:tcW w:w="709" w:type="dxa"/>
          </w:tcPr>
          <w:p w14:paraId="4FBB4280" w14:textId="77777777" w:rsidR="00671BAC" w:rsidRPr="00E908AC" w:rsidRDefault="00671BAC" w:rsidP="00BB764D">
            <w:pPr>
              <w:pStyle w:val="TableParagraph"/>
              <w:ind w:left="115" w:right="109"/>
              <w:rPr>
                <w:rFonts w:ascii="Century Gothic" w:hAnsi="Century Gothic"/>
                <w:sz w:val="20"/>
                <w:szCs w:val="20"/>
              </w:rPr>
            </w:pPr>
            <w:r w:rsidRPr="00E908AC">
              <w:rPr>
                <w:rFonts w:ascii="Century Gothic" w:hAnsi="Century Gothic"/>
                <w:sz w:val="20"/>
                <w:szCs w:val="20"/>
              </w:rPr>
              <w:t>50</w:t>
            </w:r>
          </w:p>
        </w:tc>
        <w:tc>
          <w:tcPr>
            <w:tcW w:w="708" w:type="dxa"/>
          </w:tcPr>
          <w:p w14:paraId="5DF30376" w14:textId="77777777" w:rsidR="00671BAC" w:rsidRPr="00E908AC" w:rsidRDefault="00671BAC" w:rsidP="00BB764D">
            <w:pPr>
              <w:pStyle w:val="TableParagraph"/>
              <w:ind w:left="109"/>
              <w:rPr>
                <w:rFonts w:ascii="Century Gothic" w:hAnsi="Century Gothic"/>
                <w:sz w:val="20"/>
                <w:szCs w:val="20"/>
              </w:rPr>
            </w:pPr>
            <w:r w:rsidRPr="00E908AC">
              <w:rPr>
                <w:rFonts w:ascii="Century Gothic" w:hAnsi="Century Gothic"/>
                <w:sz w:val="20"/>
                <w:szCs w:val="20"/>
              </w:rPr>
              <w:t>1300</w:t>
            </w:r>
          </w:p>
        </w:tc>
        <w:tc>
          <w:tcPr>
            <w:tcW w:w="851" w:type="dxa"/>
          </w:tcPr>
          <w:p w14:paraId="4ED8B356" w14:textId="77777777" w:rsidR="00671BAC" w:rsidRPr="00E908AC" w:rsidRDefault="00671BAC" w:rsidP="00BB764D">
            <w:pPr>
              <w:pStyle w:val="TableParagraph"/>
              <w:ind w:left="120" w:right="122"/>
              <w:rPr>
                <w:rFonts w:ascii="Century Gothic" w:hAnsi="Century Gothic"/>
                <w:sz w:val="20"/>
                <w:szCs w:val="20"/>
              </w:rPr>
            </w:pPr>
            <w:r w:rsidRPr="00E908AC">
              <w:rPr>
                <w:rFonts w:ascii="Century Gothic" w:hAnsi="Century Gothic"/>
                <w:sz w:val="20"/>
                <w:szCs w:val="20"/>
              </w:rPr>
              <w:t>30.00</w:t>
            </w:r>
          </w:p>
        </w:tc>
        <w:tc>
          <w:tcPr>
            <w:tcW w:w="1843" w:type="dxa"/>
          </w:tcPr>
          <w:p w14:paraId="6A64D28A" w14:textId="77777777" w:rsidR="00671BAC" w:rsidRPr="00E908AC" w:rsidRDefault="00671BAC" w:rsidP="00BB764D">
            <w:pPr>
              <w:pStyle w:val="TableParagraph"/>
              <w:ind w:left="519"/>
              <w:rPr>
                <w:rFonts w:ascii="Century Gothic" w:hAnsi="Century Gothic"/>
                <w:sz w:val="20"/>
                <w:szCs w:val="20"/>
              </w:rPr>
            </w:pPr>
            <w:r w:rsidRPr="00E908AC">
              <w:rPr>
                <w:rFonts w:ascii="Century Gothic" w:hAnsi="Century Gothic"/>
                <w:sz w:val="20"/>
                <w:szCs w:val="20"/>
              </w:rPr>
              <w:t>10.300</w:t>
            </w:r>
          </w:p>
        </w:tc>
      </w:tr>
    </w:tbl>
    <w:p w14:paraId="1B76D743" w14:textId="77777777"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Berdasarkan tabel 1 </w:t>
      </w:r>
      <w:r w:rsidRPr="00E05938">
        <w:rPr>
          <w:rFonts w:ascii="Century Gothic" w:eastAsia="Century Gothic" w:hAnsi="Century Gothic" w:cs="Century Gothic"/>
          <w:color w:val="000000"/>
          <w:sz w:val="22"/>
          <w:szCs w:val="22"/>
        </w:rPr>
        <w:t xml:space="preserve">Banyaknya siswa yang mengikuti </w:t>
      </w:r>
      <w:r w:rsidRPr="00E05938">
        <w:rPr>
          <w:rFonts w:ascii="Century Gothic" w:eastAsia="Century Gothic" w:hAnsi="Century Gothic" w:cs="Century Gothic"/>
          <w:i/>
          <w:color w:val="000000"/>
          <w:sz w:val="22"/>
          <w:szCs w:val="22"/>
        </w:rPr>
        <w:t xml:space="preserve">pretest </w:t>
      </w:r>
      <w:r w:rsidRPr="00E05938">
        <w:rPr>
          <w:rFonts w:ascii="Century Gothic" w:eastAsia="Century Gothic" w:hAnsi="Century Gothic" w:cs="Century Gothic"/>
          <w:color w:val="000000"/>
          <w:sz w:val="22"/>
          <w:szCs w:val="22"/>
        </w:rPr>
        <w:t>di kelas eksperimen adalah 28 siswa dan di kelas kontrol sebanyak 26 siswa</w:t>
      </w:r>
      <w:r>
        <w:rPr>
          <w:rFonts w:ascii="Century Gothic" w:eastAsia="Century Gothic" w:hAnsi="Century Gothic" w:cs="Century Gothic"/>
          <w:color w:val="000000"/>
          <w:sz w:val="22"/>
          <w:szCs w:val="22"/>
        </w:rPr>
        <w:t xml:space="preserve">. </w:t>
      </w:r>
      <w:r w:rsidRPr="00E05938">
        <w:rPr>
          <w:rFonts w:ascii="Century Gothic" w:eastAsia="Century Gothic" w:hAnsi="Century Gothic" w:cs="Century Gothic"/>
          <w:color w:val="000000"/>
          <w:sz w:val="22"/>
          <w:szCs w:val="22"/>
        </w:rPr>
        <w:t>Besarnya skor minimum hasil pretest siswa kelas eksperimen adalah 20 dan skor minimum siswa kelas kontrol adalah 10</w:t>
      </w:r>
      <w:r>
        <w:rPr>
          <w:rFonts w:ascii="Century Gothic" w:eastAsia="Century Gothic" w:hAnsi="Century Gothic" w:cs="Century Gothic"/>
          <w:color w:val="000000"/>
          <w:sz w:val="22"/>
          <w:szCs w:val="22"/>
        </w:rPr>
        <w:t xml:space="preserve">. </w:t>
      </w:r>
      <w:r w:rsidRPr="00E05938">
        <w:rPr>
          <w:rFonts w:ascii="Century Gothic" w:eastAsia="Century Gothic" w:hAnsi="Century Gothic" w:cs="Century Gothic"/>
          <w:color w:val="000000"/>
          <w:sz w:val="22"/>
          <w:szCs w:val="22"/>
        </w:rPr>
        <w:t>3.</w:t>
      </w:r>
      <w:r w:rsidRPr="00E05938">
        <w:rPr>
          <w:rFonts w:ascii="Century Gothic" w:eastAsia="Century Gothic" w:hAnsi="Century Gothic" w:cs="Century Gothic"/>
          <w:color w:val="000000"/>
          <w:sz w:val="22"/>
          <w:szCs w:val="22"/>
        </w:rPr>
        <w:tab/>
        <w:t>Besarnya skor maximum hasil pretest siswa kelas eksperimen adalah 50 dan skor maximum kelas kontrol adalah 50</w:t>
      </w:r>
      <w:r>
        <w:rPr>
          <w:rFonts w:ascii="Century Gothic" w:eastAsia="Century Gothic" w:hAnsi="Century Gothic" w:cs="Century Gothic"/>
          <w:color w:val="000000"/>
          <w:sz w:val="22"/>
          <w:szCs w:val="22"/>
        </w:rPr>
        <w:t xml:space="preserve">. </w:t>
      </w:r>
      <w:r w:rsidRPr="00E05938">
        <w:rPr>
          <w:rFonts w:ascii="Century Gothic" w:eastAsia="Century Gothic" w:hAnsi="Century Gothic" w:cs="Century Gothic"/>
          <w:color w:val="000000"/>
          <w:sz w:val="22"/>
          <w:szCs w:val="22"/>
        </w:rPr>
        <w:t xml:space="preserve">Besarnya sum atau jumlah keseluruhan </w:t>
      </w:r>
      <w:r w:rsidRPr="00E05938">
        <w:rPr>
          <w:rFonts w:ascii="Century Gothic" w:eastAsia="Century Gothic" w:hAnsi="Century Gothic" w:cs="Century Gothic"/>
          <w:color w:val="000000"/>
          <w:sz w:val="22"/>
          <w:szCs w:val="22"/>
        </w:rPr>
        <w:lastRenderedPageBreak/>
        <w:t>hasil pretest kelas eksperimen adalah 1570, dan jumlah keseluruhan hasil pretest kelas kontrol adalah 1300.</w:t>
      </w:r>
      <w:r>
        <w:rPr>
          <w:rFonts w:ascii="Century Gothic" w:eastAsia="Century Gothic" w:hAnsi="Century Gothic" w:cs="Century Gothic"/>
          <w:color w:val="000000"/>
          <w:sz w:val="22"/>
          <w:szCs w:val="22"/>
        </w:rPr>
        <w:t xml:space="preserve"> </w:t>
      </w:r>
      <w:r w:rsidRPr="00E05938">
        <w:rPr>
          <w:rFonts w:ascii="Century Gothic" w:eastAsia="Century Gothic" w:hAnsi="Century Gothic" w:cs="Century Gothic"/>
          <w:color w:val="000000"/>
          <w:sz w:val="22"/>
          <w:szCs w:val="22"/>
        </w:rPr>
        <w:t>Standar deviasi hasil pretest siswa kel</w:t>
      </w:r>
      <w:r>
        <w:rPr>
          <w:rFonts w:ascii="Century Gothic" w:eastAsia="Century Gothic" w:hAnsi="Century Gothic" w:cs="Century Gothic"/>
          <w:color w:val="000000"/>
          <w:sz w:val="22"/>
          <w:szCs w:val="22"/>
        </w:rPr>
        <w:t xml:space="preserve">as eksperimen adalah 10.900 dan </w:t>
      </w:r>
      <w:r w:rsidRPr="00E05938">
        <w:rPr>
          <w:rFonts w:ascii="Century Gothic" w:eastAsia="Century Gothic" w:hAnsi="Century Gothic" w:cs="Century Gothic"/>
          <w:color w:val="000000"/>
          <w:sz w:val="22"/>
          <w:szCs w:val="22"/>
        </w:rPr>
        <w:t>standar deviasi hasil pretest siswa kelas kontrol adalah 10.300.</w:t>
      </w:r>
    </w:p>
    <w:p w14:paraId="392CEF25" w14:textId="77777777"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0BDF3510" w14:textId="77777777" w:rsidR="00671BAC" w:rsidRPr="00B35B33" w:rsidRDefault="00671BAC" w:rsidP="00671BAC">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Tabel 2</w:t>
      </w:r>
      <w:r>
        <w:rPr>
          <w:rFonts w:ascii="Century Gothic" w:eastAsia="Century Gothic" w:hAnsi="Century Gothic" w:cs="Century Gothic"/>
          <w:color w:val="000000"/>
          <w:sz w:val="22"/>
          <w:szCs w:val="22"/>
        </w:rPr>
        <w:t xml:space="preserve">. Statistik Hasil </w:t>
      </w:r>
      <w:r>
        <w:rPr>
          <w:rFonts w:ascii="Century Gothic" w:eastAsia="Century Gothic" w:hAnsi="Century Gothic" w:cs="Century Gothic"/>
          <w:i/>
          <w:color w:val="000000"/>
          <w:sz w:val="22"/>
          <w:szCs w:val="22"/>
        </w:rPr>
        <w:t xml:space="preserve">Posttest </w:t>
      </w:r>
      <w:r>
        <w:rPr>
          <w:rFonts w:ascii="Century Gothic" w:eastAsia="Century Gothic" w:hAnsi="Century Gothic" w:cs="Century Gothic"/>
          <w:color w:val="000000"/>
          <w:sz w:val="22"/>
          <w:szCs w:val="22"/>
        </w:rPr>
        <w:t>Kelas Eksperimen Dan Kelas Kontrol</w:t>
      </w:r>
    </w:p>
    <w:tbl>
      <w:tblPr>
        <w:tblW w:w="6663"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363"/>
        <w:gridCol w:w="480"/>
        <w:gridCol w:w="709"/>
        <w:gridCol w:w="709"/>
        <w:gridCol w:w="708"/>
        <w:gridCol w:w="851"/>
        <w:gridCol w:w="1843"/>
      </w:tblGrid>
      <w:tr w:rsidR="00671BAC" w:rsidRPr="00E908AC" w14:paraId="54891C1B" w14:textId="77777777" w:rsidTr="00BB764D">
        <w:trPr>
          <w:trHeight w:val="275"/>
        </w:trPr>
        <w:tc>
          <w:tcPr>
            <w:tcW w:w="6663" w:type="dxa"/>
            <w:gridSpan w:val="7"/>
          </w:tcPr>
          <w:p w14:paraId="0D035964" w14:textId="77777777" w:rsidR="00671BAC" w:rsidRPr="00E908AC" w:rsidRDefault="00671BAC" w:rsidP="00BB764D">
            <w:pPr>
              <w:pStyle w:val="TableParagraph"/>
              <w:rPr>
                <w:rFonts w:ascii="Century Gothic" w:hAnsi="Century Gothic"/>
                <w:b/>
                <w:i/>
                <w:sz w:val="20"/>
                <w:szCs w:val="20"/>
              </w:rPr>
            </w:pPr>
            <w:r w:rsidRPr="00E908AC">
              <w:rPr>
                <w:rFonts w:ascii="Century Gothic" w:hAnsi="Century Gothic"/>
                <w:b/>
                <w:i/>
                <w:sz w:val="20"/>
                <w:szCs w:val="20"/>
              </w:rPr>
              <w:t xml:space="preserve"> Descriptive</w:t>
            </w:r>
            <w:r w:rsidRPr="00E908AC">
              <w:rPr>
                <w:rFonts w:ascii="Century Gothic" w:hAnsi="Century Gothic"/>
                <w:b/>
                <w:i/>
                <w:spacing w:val="-4"/>
                <w:sz w:val="20"/>
                <w:szCs w:val="20"/>
              </w:rPr>
              <w:t xml:space="preserve"> </w:t>
            </w:r>
            <w:r w:rsidRPr="00E908AC">
              <w:rPr>
                <w:rFonts w:ascii="Century Gothic" w:hAnsi="Century Gothic"/>
                <w:b/>
                <w:i/>
                <w:sz w:val="20"/>
                <w:szCs w:val="20"/>
              </w:rPr>
              <w:t>Statistics</w:t>
            </w:r>
          </w:p>
        </w:tc>
      </w:tr>
      <w:tr w:rsidR="00671BAC" w:rsidRPr="00E908AC" w14:paraId="715E9C78" w14:textId="77777777" w:rsidTr="00BB764D">
        <w:trPr>
          <w:trHeight w:val="551"/>
        </w:trPr>
        <w:tc>
          <w:tcPr>
            <w:tcW w:w="1363" w:type="dxa"/>
          </w:tcPr>
          <w:p w14:paraId="2B081C4A" w14:textId="77777777" w:rsidR="00671BAC" w:rsidRPr="00E908AC" w:rsidRDefault="00671BAC" w:rsidP="00BB764D">
            <w:pPr>
              <w:pStyle w:val="TableParagraph"/>
              <w:ind w:left="86" w:right="79"/>
              <w:rPr>
                <w:rFonts w:ascii="Century Gothic" w:hAnsi="Century Gothic"/>
                <w:sz w:val="20"/>
                <w:szCs w:val="20"/>
              </w:rPr>
            </w:pPr>
            <w:r w:rsidRPr="00E908AC">
              <w:rPr>
                <w:rFonts w:ascii="Century Gothic" w:hAnsi="Century Gothic"/>
                <w:sz w:val="20"/>
                <w:szCs w:val="20"/>
              </w:rPr>
              <w:t>Kelas</w:t>
            </w:r>
          </w:p>
        </w:tc>
        <w:tc>
          <w:tcPr>
            <w:tcW w:w="480" w:type="dxa"/>
          </w:tcPr>
          <w:p w14:paraId="71320C9C" w14:textId="77777777" w:rsidR="00671BAC" w:rsidRPr="00E908AC" w:rsidRDefault="00671BAC" w:rsidP="00BB764D">
            <w:pPr>
              <w:pStyle w:val="TableParagraph"/>
              <w:ind w:left="220"/>
              <w:rPr>
                <w:rFonts w:ascii="Century Gothic" w:hAnsi="Century Gothic"/>
                <w:sz w:val="20"/>
                <w:szCs w:val="20"/>
              </w:rPr>
            </w:pPr>
            <w:r w:rsidRPr="00E908AC">
              <w:rPr>
                <w:rFonts w:ascii="Century Gothic" w:hAnsi="Century Gothic"/>
                <w:w w:val="99"/>
                <w:sz w:val="20"/>
                <w:szCs w:val="20"/>
              </w:rPr>
              <w:t>N</w:t>
            </w:r>
          </w:p>
        </w:tc>
        <w:tc>
          <w:tcPr>
            <w:tcW w:w="709" w:type="dxa"/>
          </w:tcPr>
          <w:p w14:paraId="281AB2B0" w14:textId="77777777" w:rsidR="00671BAC" w:rsidRPr="00E908AC" w:rsidRDefault="00671BAC" w:rsidP="00BB764D">
            <w:pPr>
              <w:pStyle w:val="TableParagraph"/>
              <w:ind w:left="106" w:right="99"/>
              <w:rPr>
                <w:rFonts w:ascii="Century Gothic" w:hAnsi="Century Gothic"/>
                <w:i/>
                <w:sz w:val="20"/>
                <w:szCs w:val="20"/>
              </w:rPr>
            </w:pPr>
            <w:r w:rsidRPr="00E908AC">
              <w:rPr>
                <w:rFonts w:ascii="Century Gothic" w:hAnsi="Century Gothic"/>
                <w:i/>
                <w:sz w:val="20"/>
                <w:szCs w:val="20"/>
              </w:rPr>
              <w:t>Min</w:t>
            </w:r>
          </w:p>
        </w:tc>
        <w:tc>
          <w:tcPr>
            <w:tcW w:w="709" w:type="dxa"/>
          </w:tcPr>
          <w:p w14:paraId="2345C0B6" w14:textId="77777777" w:rsidR="00671BAC" w:rsidRPr="00E908AC" w:rsidRDefault="00671BAC" w:rsidP="00BB764D">
            <w:pPr>
              <w:pStyle w:val="TableParagraph"/>
              <w:ind w:left="113" w:right="111"/>
              <w:rPr>
                <w:rFonts w:ascii="Century Gothic" w:hAnsi="Century Gothic"/>
                <w:i/>
                <w:sz w:val="20"/>
                <w:szCs w:val="20"/>
              </w:rPr>
            </w:pPr>
            <w:r w:rsidRPr="00E908AC">
              <w:rPr>
                <w:rFonts w:ascii="Century Gothic" w:hAnsi="Century Gothic"/>
                <w:i/>
                <w:sz w:val="20"/>
                <w:szCs w:val="20"/>
              </w:rPr>
              <w:t>Max</w:t>
            </w:r>
          </w:p>
        </w:tc>
        <w:tc>
          <w:tcPr>
            <w:tcW w:w="708" w:type="dxa"/>
          </w:tcPr>
          <w:p w14:paraId="45FED77D" w14:textId="77777777" w:rsidR="00671BAC" w:rsidRPr="00E908AC" w:rsidRDefault="00671BAC" w:rsidP="00BB764D">
            <w:pPr>
              <w:pStyle w:val="TableParagraph"/>
              <w:rPr>
                <w:rFonts w:ascii="Century Gothic" w:hAnsi="Century Gothic"/>
                <w:i/>
                <w:sz w:val="20"/>
                <w:szCs w:val="20"/>
              </w:rPr>
            </w:pPr>
            <w:r w:rsidRPr="00E908AC">
              <w:rPr>
                <w:rFonts w:ascii="Century Gothic" w:hAnsi="Century Gothic"/>
                <w:i/>
                <w:sz w:val="20"/>
                <w:szCs w:val="20"/>
              </w:rPr>
              <w:t>Sum</w:t>
            </w:r>
          </w:p>
        </w:tc>
        <w:tc>
          <w:tcPr>
            <w:tcW w:w="851" w:type="dxa"/>
          </w:tcPr>
          <w:p w14:paraId="5C9DBA4A" w14:textId="77777777" w:rsidR="00671BAC" w:rsidRPr="00E908AC" w:rsidRDefault="00671BAC" w:rsidP="00BB764D">
            <w:pPr>
              <w:pStyle w:val="TableParagraph"/>
              <w:ind w:left="131" w:right="128"/>
              <w:rPr>
                <w:rFonts w:ascii="Century Gothic" w:hAnsi="Century Gothic"/>
                <w:i/>
                <w:sz w:val="20"/>
                <w:szCs w:val="20"/>
              </w:rPr>
            </w:pPr>
            <w:r w:rsidRPr="00E908AC">
              <w:rPr>
                <w:rFonts w:ascii="Century Gothic" w:hAnsi="Century Gothic"/>
                <w:i/>
                <w:sz w:val="20"/>
                <w:szCs w:val="20"/>
              </w:rPr>
              <w:t>Mean</w:t>
            </w:r>
          </w:p>
        </w:tc>
        <w:tc>
          <w:tcPr>
            <w:tcW w:w="1843" w:type="dxa"/>
          </w:tcPr>
          <w:p w14:paraId="2A008798" w14:textId="77777777" w:rsidR="00671BAC" w:rsidRPr="00E908AC" w:rsidRDefault="00671BAC" w:rsidP="00BB764D">
            <w:pPr>
              <w:pStyle w:val="TableParagraph"/>
              <w:spacing w:line="276" w:lineRule="exact"/>
              <w:ind w:left="462" w:right="136" w:hanging="300"/>
              <w:rPr>
                <w:rFonts w:ascii="Century Gothic" w:hAnsi="Century Gothic"/>
                <w:i/>
                <w:sz w:val="20"/>
                <w:szCs w:val="20"/>
              </w:rPr>
            </w:pPr>
            <w:r w:rsidRPr="00E908AC">
              <w:rPr>
                <w:rFonts w:ascii="Century Gothic" w:hAnsi="Century Gothic"/>
                <w:i/>
                <w:sz w:val="20"/>
                <w:szCs w:val="20"/>
              </w:rPr>
              <w:t>Std. Deviation</w:t>
            </w:r>
            <w:r w:rsidRPr="00E908AC">
              <w:rPr>
                <w:rFonts w:ascii="Century Gothic" w:hAnsi="Century Gothic"/>
                <w:i/>
                <w:spacing w:val="-58"/>
                <w:sz w:val="20"/>
                <w:szCs w:val="20"/>
              </w:rPr>
              <w:t xml:space="preserve"> </w:t>
            </w:r>
            <w:r w:rsidRPr="00E908AC">
              <w:rPr>
                <w:rFonts w:ascii="Century Gothic" w:hAnsi="Century Gothic"/>
                <w:i/>
                <w:sz w:val="20"/>
                <w:szCs w:val="20"/>
              </w:rPr>
              <w:t>Statistic</w:t>
            </w:r>
          </w:p>
        </w:tc>
      </w:tr>
      <w:tr w:rsidR="00671BAC" w:rsidRPr="00E908AC" w14:paraId="68A76C37" w14:textId="77777777" w:rsidTr="00BB764D">
        <w:trPr>
          <w:trHeight w:val="275"/>
        </w:trPr>
        <w:tc>
          <w:tcPr>
            <w:tcW w:w="1363" w:type="dxa"/>
          </w:tcPr>
          <w:p w14:paraId="55A5A805" w14:textId="77777777" w:rsidR="00671BAC" w:rsidRPr="00E908AC" w:rsidRDefault="00671BAC" w:rsidP="00BB764D">
            <w:pPr>
              <w:pStyle w:val="TableParagraph"/>
              <w:spacing w:line="255" w:lineRule="exact"/>
              <w:ind w:left="86" w:right="79"/>
              <w:rPr>
                <w:rFonts w:ascii="Century Gothic" w:hAnsi="Century Gothic"/>
                <w:sz w:val="20"/>
                <w:szCs w:val="20"/>
              </w:rPr>
            </w:pPr>
            <w:r w:rsidRPr="00E908AC">
              <w:rPr>
                <w:rFonts w:ascii="Century Gothic" w:hAnsi="Century Gothic"/>
                <w:sz w:val="20"/>
                <w:szCs w:val="20"/>
              </w:rPr>
              <w:t>Eksperimen</w:t>
            </w:r>
          </w:p>
        </w:tc>
        <w:tc>
          <w:tcPr>
            <w:tcW w:w="480" w:type="dxa"/>
          </w:tcPr>
          <w:p w14:paraId="4F2BAE8B" w14:textId="77777777" w:rsidR="00671BAC" w:rsidRPr="00E908AC" w:rsidRDefault="00671BAC" w:rsidP="00BB764D">
            <w:pPr>
              <w:pStyle w:val="TableParagraph"/>
              <w:spacing w:line="255" w:lineRule="exact"/>
              <w:ind w:left="187"/>
              <w:rPr>
                <w:rFonts w:ascii="Century Gothic" w:hAnsi="Century Gothic"/>
                <w:sz w:val="20"/>
                <w:szCs w:val="20"/>
              </w:rPr>
            </w:pPr>
            <w:r w:rsidRPr="00E908AC">
              <w:rPr>
                <w:rFonts w:ascii="Century Gothic" w:hAnsi="Century Gothic"/>
                <w:sz w:val="20"/>
                <w:szCs w:val="20"/>
              </w:rPr>
              <w:t>28</w:t>
            </w:r>
          </w:p>
        </w:tc>
        <w:tc>
          <w:tcPr>
            <w:tcW w:w="709" w:type="dxa"/>
          </w:tcPr>
          <w:p w14:paraId="59D3E575" w14:textId="77777777" w:rsidR="00671BAC" w:rsidRPr="00E908AC" w:rsidRDefault="00671BAC" w:rsidP="00BB764D">
            <w:pPr>
              <w:pStyle w:val="TableParagraph"/>
              <w:spacing w:line="255" w:lineRule="exact"/>
              <w:ind w:left="106" w:right="97"/>
              <w:rPr>
                <w:rFonts w:ascii="Century Gothic" w:hAnsi="Century Gothic"/>
                <w:sz w:val="20"/>
                <w:szCs w:val="20"/>
              </w:rPr>
            </w:pPr>
            <w:r w:rsidRPr="00E908AC">
              <w:rPr>
                <w:rFonts w:ascii="Century Gothic" w:hAnsi="Century Gothic"/>
                <w:sz w:val="20"/>
                <w:szCs w:val="20"/>
              </w:rPr>
              <w:t>40</w:t>
            </w:r>
          </w:p>
        </w:tc>
        <w:tc>
          <w:tcPr>
            <w:tcW w:w="709" w:type="dxa"/>
          </w:tcPr>
          <w:p w14:paraId="3116A6FA" w14:textId="77777777" w:rsidR="00671BAC" w:rsidRPr="00E908AC" w:rsidRDefault="00671BAC" w:rsidP="00BB764D">
            <w:pPr>
              <w:pStyle w:val="TableParagraph"/>
              <w:spacing w:line="255" w:lineRule="exact"/>
              <w:ind w:left="113" w:right="109"/>
              <w:rPr>
                <w:rFonts w:ascii="Century Gothic" w:hAnsi="Century Gothic"/>
                <w:sz w:val="20"/>
                <w:szCs w:val="20"/>
              </w:rPr>
            </w:pPr>
            <w:r w:rsidRPr="00E908AC">
              <w:rPr>
                <w:rFonts w:ascii="Century Gothic" w:hAnsi="Century Gothic"/>
                <w:sz w:val="20"/>
                <w:szCs w:val="20"/>
              </w:rPr>
              <w:t>100</w:t>
            </w:r>
          </w:p>
        </w:tc>
        <w:tc>
          <w:tcPr>
            <w:tcW w:w="708" w:type="dxa"/>
          </w:tcPr>
          <w:p w14:paraId="4D1086C2" w14:textId="77777777" w:rsidR="00671BAC" w:rsidRPr="00E908AC" w:rsidRDefault="00671BAC" w:rsidP="00BB764D">
            <w:pPr>
              <w:pStyle w:val="TableParagraph"/>
              <w:spacing w:line="255" w:lineRule="exact"/>
              <w:ind w:left="109"/>
              <w:rPr>
                <w:rFonts w:ascii="Century Gothic" w:hAnsi="Century Gothic"/>
                <w:sz w:val="20"/>
                <w:szCs w:val="20"/>
              </w:rPr>
            </w:pPr>
            <w:r w:rsidRPr="00E908AC">
              <w:rPr>
                <w:rFonts w:ascii="Century Gothic" w:hAnsi="Century Gothic"/>
                <w:sz w:val="20"/>
                <w:szCs w:val="20"/>
              </w:rPr>
              <w:t>2460</w:t>
            </w:r>
          </w:p>
        </w:tc>
        <w:tc>
          <w:tcPr>
            <w:tcW w:w="851" w:type="dxa"/>
          </w:tcPr>
          <w:p w14:paraId="0E0E9453" w14:textId="77777777" w:rsidR="00671BAC" w:rsidRPr="00E908AC" w:rsidRDefault="00671BAC" w:rsidP="00BB764D">
            <w:pPr>
              <w:pStyle w:val="TableParagraph"/>
              <w:spacing w:line="255" w:lineRule="exact"/>
              <w:ind w:left="131" w:right="123"/>
              <w:rPr>
                <w:rFonts w:ascii="Century Gothic" w:hAnsi="Century Gothic"/>
                <w:sz w:val="20"/>
                <w:szCs w:val="20"/>
              </w:rPr>
            </w:pPr>
            <w:r w:rsidRPr="00E908AC">
              <w:rPr>
                <w:rFonts w:ascii="Century Gothic" w:hAnsi="Century Gothic"/>
                <w:sz w:val="20"/>
                <w:szCs w:val="20"/>
              </w:rPr>
              <w:t>85.35</w:t>
            </w:r>
          </w:p>
        </w:tc>
        <w:tc>
          <w:tcPr>
            <w:tcW w:w="1843" w:type="dxa"/>
          </w:tcPr>
          <w:p w14:paraId="605CF171" w14:textId="77777777" w:rsidR="00671BAC" w:rsidRPr="00E908AC" w:rsidRDefault="00671BAC" w:rsidP="00BB764D">
            <w:pPr>
              <w:pStyle w:val="TableParagraph"/>
              <w:spacing w:line="255" w:lineRule="exact"/>
              <w:ind w:left="559" w:right="552"/>
              <w:rPr>
                <w:rFonts w:ascii="Century Gothic" w:hAnsi="Century Gothic"/>
                <w:sz w:val="20"/>
                <w:szCs w:val="20"/>
              </w:rPr>
            </w:pPr>
            <w:r w:rsidRPr="00E908AC">
              <w:rPr>
                <w:rFonts w:ascii="Century Gothic" w:hAnsi="Century Gothic"/>
                <w:sz w:val="20"/>
                <w:szCs w:val="20"/>
              </w:rPr>
              <w:t>7.887</w:t>
            </w:r>
          </w:p>
        </w:tc>
      </w:tr>
      <w:tr w:rsidR="00671BAC" w:rsidRPr="00E908AC" w14:paraId="167B130D" w14:textId="77777777" w:rsidTr="00BB764D">
        <w:trPr>
          <w:trHeight w:val="277"/>
        </w:trPr>
        <w:tc>
          <w:tcPr>
            <w:tcW w:w="1363" w:type="dxa"/>
          </w:tcPr>
          <w:p w14:paraId="79EF76F5" w14:textId="77777777" w:rsidR="00671BAC" w:rsidRPr="00E908AC" w:rsidRDefault="00671BAC" w:rsidP="00BB764D">
            <w:pPr>
              <w:pStyle w:val="TableParagraph"/>
              <w:spacing w:line="258" w:lineRule="exact"/>
              <w:ind w:left="85" w:right="79"/>
              <w:rPr>
                <w:rFonts w:ascii="Century Gothic" w:hAnsi="Century Gothic"/>
                <w:sz w:val="20"/>
                <w:szCs w:val="20"/>
              </w:rPr>
            </w:pPr>
            <w:r w:rsidRPr="00E908AC">
              <w:rPr>
                <w:rFonts w:ascii="Century Gothic" w:hAnsi="Century Gothic"/>
                <w:sz w:val="20"/>
                <w:szCs w:val="20"/>
              </w:rPr>
              <w:t>Kontrol</w:t>
            </w:r>
          </w:p>
        </w:tc>
        <w:tc>
          <w:tcPr>
            <w:tcW w:w="480" w:type="dxa"/>
          </w:tcPr>
          <w:p w14:paraId="72B3944E" w14:textId="77777777" w:rsidR="00671BAC" w:rsidRPr="00E908AC" w:rsidRDefault="00671BAC" w:rsidP="00BB764D">
            <w:pPr>
              <w:pStyle w:val="TableParagraph"/>
              <w:spacing w:line="258" w:lineRule="exact"/>
              <w:ind w:left="187"/>
              <w:rPr>
                <w:rFonts w:ascii="Century Gothic" w:hAnsi="Century Gothic"/>
                <w:sz w:val="20"/>
                <w:szCs w:val="20"/>
              </w:rPr>
            </w:pPr>
            <w:r w:rsidRPr="00E908AC">
              <w:rPr>
                <w:rFonts w:ascii="Century Gothic" w:hAnsi="Century Gothic"/>
                <w:sz w:val="20"/>
                <w:szCs w:val="20"/>
              </w:rPr>
              <w:t>26</w:t>
            </w:r>
          </w:p>
        </w:tc>
        <w:tc>
          <w:tcPr>
            <w:tcW w:w="709" w:type="dxa"/>
          </w:tcPr>
          <w:p w14:paraId="6E4D658D" w14:textId="77777777" w:rsidR="00671BAC" w:rsidRPr="00E908AC" w:rsidRDefault="00671BAC" w:rsidP="00BB764D">
            <w:pPr>
              <w:pStyle w:val="TableParagraph"/>
              <w:spacing w:line="258" w:lineRule="exact"/>
              <w:ind w:left="106" w:right="97"/>
              <w:rPr>
                <w:rFonts w:ascii="Century Gothic" w:hAnsi="Century Gothic"/>
                <w:sz w:val="20"/>
                <w:szCs w:val="20"/>
              </w:rPr>
            </w:pPr>
            <w:r w:rsidRPr="00E908AC">
              <w:rPr>
                <w:rFonts w:ascii="Century Gothic" w:hAnsi="Century Gothic"/>
                <w:sz w:val="20"/>
                <w:szCs w:val="20"/>
              </w:rPr>
              <w:t>20</w:t>
            </w:r>
          </w:p>
        </w:tc>
        <w:tc>
          <w:tcPr>
            <w:tcW w:w="709" w:type="dxa"/>
          </w:tcPr>
          <w:p w14:paraId="2A3DBDBF" w14:textId="77777777" w:rsidR="00671BAC" w:rsidRPr="00E908AC" w:rsidRDefault="00671BAC" w:rsidP="00BB764D">
            <w:pPr>
              <w:pStyle w:val="TableParagraph"/>
              <w:spacing w:line="258" w:lineRule="exact"/>
              <w:ind w:left="113" w:right="109"/>
              <w:rPr>
                <w:rFonts w:ascii="Century Gothic" w:hAnsi="Century Gothic"/>
                <w:sz w:val="20"/>
                <w:szCs w:val="20"/>
              </w:rPr>
            </w:pPr>
            <w:r w:rsidRPr="00E908AC">
              <w:rPr>
                <w:rFonts w:ascii="Century Gothic" w:hAnsi="Century Gothic"/>
                <w:sz w:val="20"/>
                <w:szCs w:val="20"/>
              </w:rPr>
              <w:t>90</w:t>
            </w:r>
          </w:p>
        </w:tc>
        <w:tc>
          <w:tcPr>
            <w:tcW w:w="708" w:type="dxa"/>
          </w:tcPr>
          <w:p w14:paraId="1DA5150A" w14:textId="77777777" w:rsidR="00671BAC" w:rsidRPr="00E908AC" w:rsidRDefault="00671BAC" w:rsidP="00BB764D">
            <w:pPr>
              <w:pStyle w:val="TableParagraph"/>
              <w:spacing w:line="258" w:lineRule="exact"/>
              <w:ind w:left="109"/>
              <w:rPr>
                <w:rFonts w:ascii="Century Gothic" w:hAnsi="Century Gothic"/>
                <w:sz w:val="20"/>
                <w:szCs w:val="20"/>
              </w:rPr>
            </w:pPr>
            <w:r w:rsidRPr="00E908AC">
              <w:rPr>
                <w:rFonts w:ascii="Century Gothic" w:hAnsi="Century Gothic"/>
                <w:sz w:val="20"/>
                <w:szCs w:val="20"/>
              </w:rPr>
              <w:t>1700</w:t>
            </w:r>
          </w:p>
        </w:tc>
        <w:tc>
          <w:tcPr>
            <w:tcW w:w="851" w:type="dxa"/>
          </w:tcPr>
          <w:p w14:paraId="6124F380" w14:textId="77777777" w:rsidR="00671BAC" w:rsidRPr="00E908AC" w:rsidRDefault="00671BAC" w:rsidP="00BB764D">
            <w:pPr>
              <w:pStyle w:val="TableParagraph"/>
              <w:spacing w:line="258" w:lineRule="exact"/>
              <w:ind w:left="131" w:right="123"/>
              <w:rPr>
                <w:rFonts w:ascii="Century Gothic" w:hAnsi="Century Gothic"/>
                <w:sz w:val="20"/>
                <w:szCs w:val="20"/>
              </w:rPr>
            </w:pPr>
            <w:r w:rsidRPr="00E908AC">
              <w:rPr>
                <w:rFonts w:ascii="Century Gothic" w:hAnsi="Century Gothic"/>
                <w:sz w:val="20"/>
                <w:szCs w:val="20"/>
              </w:rPr>
              <w:t>67.84</w:t>
            </w:r>
          </w:p>
        </w:tc>
        <w:tc>
          <w:tcPr>
            <w:tcW w:w="1843" w:type="dxa"/>
          </w:tcPr>
          <w:p w14:paraId="619E71A8" w14:textId="77777777" w:rsidR="00671BAC" w:rsidRPr="00E908AC" w:rsidRDefault="00671BAC" w:rsidP="00BB764D">
            <w:pPr>
              <w:pStyle w:val="TableParagraph"/>
              <w:spacing w:line="258" w:lineRule="exact"/>
              <w:ind w:left="559" w:right="552"/>
              <w:rPr>
                <w:rFonts w:ascii="Century Gothic" w:hAnsi="Century Gothic"/>
                <w:sz w:val="20"/>
                <w:szCs w:val="20"/>
              </w:rPr>
            </w:pPr>
            <w:r w:rsidRPr="00E908AC">
              <w:rPr>
                <w:rFonts w:ascii="Century Gothic" w:hAnsi="Century Gothic"/>
                <w:sz w:val="20"/>
                <w:szCs w:val="20"/>
              </w:rPr>
              <w:t>7.546</w:t>
            </w:r>
          </w:p>
        </w:tc>
      </w:tr>
    </w:tbl>
    <w:p w14:paraId="44971182" w14:textId="77777777" w:rsidR="00556237" w:rsidRDefault="00556237"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4B7D3D2A" w14:textId="1EA5400E"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Berdasarkan tabel 2 hasil statistik </w:t>
      </w:r>
      <w:r>
        <w:rPr>
          <w:rFonts w:ascii="Century Gothic" w:eastAsia="Century Gothic" w:hAnsi="Century Gothic" w:cs="Century Gothic"/>
          <w:i/>
          <w:color w:val="000000"/>
          <w:sz w:val="22"/>
          <w:szCs w:val="22"/>
        </w:rPr>
        <w:t xml:space="preserve">posttest </w:t>
      </w:r>
      <w:r>
        <w:rPr>
          <w:rFonts w:ascii="Century Gothic" w:eastAsia="Century Gothic" w:hAnsi="Century Gothic" w:cs="Century Gothic"/>
          <w:color w:val="000000"/>
          <w:sz w:val="22"/>
          <w:szCs w:val="22"/>
        </w:rPr>
        <w:t>kelas eksperimen dan kelas kontrol b</w:t>
      </w:r>
      <w:r w:rsidRPr="00B35B33">
        <w:rPr>
          <w:rFonts w:ascii="Century Gothic" w:eastAsia="Century Gothic" w:hAnsi="Century Gothic" w:cs="Century Gothic"/>
          <w:color w:val="000000"/>
          <w:sz w:val="22"/>
          <w:szCs w:val="22"/>
        </w:rPr>
        <w:t>anyaknya siswa yang mengikuti posttest di kelas eksperimen adalah 28 siswa dan di kelas kontrol sebanyak 26 siswa.</w:t>
      </w:r>
      <w:r>
        <w:rPr>
          <w:rFonts w:ascii="Century Gothic" w:eastAsia="Century Gothic" w:hAnsi="Century Gothic" w:cs="Century Gothic"/>
          <w:color w:val="000000"/>
          <w:sz w:val="22"/>
          <w:szCs w:val="22"/>
        </w:rPr>
        <w:t xml:space="preserve"> </w:t>
      </w:r>
      <w:proofErr w:type="gramStart"/>
      <w:r w:rsidRPr="00B35B33">
        <w:rPr>
          <w:rFonts w:ascii="Century Gothic" w:eastAsia="Century Gothic" w:hAnsi="Century Gothic" w:cs="Century Gothic"/>
          <w:color w:val="000000"/>
          <w:sz w:val="22"/>
          <w:szCs w:val="22"/>
        </w:rPr>
        <w:t>skor</w:t>
      </w:r>
      <w:proofErr w:type="gramEnd"/>
      <w:r w:rsidRPr="00B35B33">
        <w:rPr>
          <w:rFonts w:ascii="Century Gothic" w:eastAsia="Century Gothic" w:hAnsi="Century Gothic" w:cs="Century Gothic"/>
          <w:color w:val="000000"/>
          <w:sz w:val="22"/>
          <w:szCs w:val="22"/>
        </w:rPr>
        <w:t xml:space="preserve"> minimum hasil posttest kelas eksperimen adalah 40 dan skor minimum siswa kelas kontrol adalah 20.</w:t>
      </w:r>
      <w:r>
        <w:rPr>
          <w:rFonts w:ascii="Century Gothic" w:eastAsia="Century Gothic" w:hAnsi="Century Gothic" w:cs="Century Gothic"/>
          <w:color w:val="000000"/>
          <w:sz w:val="22"/>
          <w:szCs w:val="22"/>
        </w:rPr>
        <w:t xml:space="preserve"> Besarnya </w:t>
      </w:r>
      <w:r w:rsidRPr="00B35B33">
        <w:rPr>
          <w:rFonts w:ascii="Century Gothic" w:eastAsia="Century Gothic" w:hAnsi="Century Gothic" w:cs="Century Gothic"/>
          <w:color w:val="000000"/>
          <w:sz w:val="22"/>
          <w:szCs w:val="22"/>
        </w:rPr>
        <w:t>skor maksimum hasil posttest siswa kelas eksperimen adalah 100 dan skor maksimum siswa kelas kontrol adalah 90.</w:t>
      </w:r>
      <w:r>
        <w:rPr>
          <w:rFonts w:ascii="Century Gothic" w:eastAsia="Century Gothic" w:hAnsi="Century Gothic" w:cs="Century Gothic"/>
          <w:color w:val="000000"/>
          <w:sz w:val="22"/>
          <w:szCs w:val="22"/>
        </w:rPr>
        <w:t xml:space="preserve"> J</w:t>
      </w:r>
      <w:r w:rsidRPr="00B35B33">
        <w:rPr>
          <w:rFonts w:ascii="Century Gothic" w:eastAsia="Century Gothic" w:hAnsi="Century Gothic" w:cs="Century Gothic"/>
          <w:color w:val="000000"/>
          <w:sz w:val="22"/>
          <w:szCs w:val="22"/>
        </w:rPr>
        <w:t>umlah keseluruhan hasil posttest siswa kelas eksperimen adalah 2460, dan jumlah keseluruhan hasil posttest kelas kontrol adalah 1700.</w:t>
      </w:r>
      <w:r>
        <w:rPr>
          <w:rFonts w:ascii="Century Gothic" w:eastAsia="Century Gothic" w:hAnsi="Century Gothic" w:cs="Century Gothic"/>
          <w:color w:val="000000"/>
          <w:sz w:val="22"/>
          <w:szCs w:val="22"/>
        </w:rPr>
        <w:t xml:space="preserve"> </w:t>
      </w:r>
      <w:r w:rsidRPr="00B35B33">
        <w:rPr>
          <w:rFonts w:ascii="Century Gothic" w:eastAsia="Century Gothic" w:hAnsi="Century Gothic" w:cs="Century Gothic"/>
          <w:color w:val="000000"/>
          <w:sz w:val="22"/>
          <w:szCs w:val="22"/>
        </w:rPr>
        <w:t>5.</w:t>
      </w:r>
      <w:r w:rsidRPr="00B35B33">
        <w:rPr>
          <w:rFonts w:ascii="Century Gothic" w:eastAsia="Century Gothic" w:hAnsi="Century Gothic" w:cs="Century Gothic"/>
          <w:color w:val="000000"/>
          <w:sz w:val="22"/>
          <w:szCs w:val="22"/>
        </w:rPr>
        <w:tab/>
        <w:t>Besarnya mean atau skor rata-rata hasil posttest siswa kelas eksperimen adalah 85.35. Sedangkan mean hasil post</w:t>
      </w:r>
      <w:r>
        <w:rPr>
          <w:rFonts w:ascii="Century Gothic" w:eastAsia="Century Gothic" w:hAnsi="Century Gothic" w:cs="Century Gothic"/>
          <w:color w:val="000000"/>
          <w:sz w:val="22"/>
          <w:szCs w:val="22"/>
        </w:rPr>
        <w:t xml:space="preserve">test siswa kelas kontrol adalah </w:t>
      </w:r>
      <w:r w:rsidRPr="00B35B33">
        <w:rPr>
          <w:rFonts w:ascii="Century Gothic" w:eastAsia="Century Gothic" w:hAnsi="Century Gothic" w:cs="Century Gothic"/>
          <w:color w:val="000000"/>
          <w:sz w:val="22"/>
          <w:szCs w:val="22"/>
        </w:rPr>
        <w:t>67.84. Maka dapat disimpulkan bahwa nilai rata-rata kelas eksperimen lebih tinggi daripada nilai rata-rata posttest kelas kontrol.</w:t>
      </w:r>
      <w:r>
        <w:rPr>
          <w:rFonts w:ascii="Century Gothic" w:eastAsia="Century Gothic" w:hAnsi="Century Gothic" w:cs="Century Gothic"/>
          <w:color w:val="000000"/>
          <w:sz w:val="22"/>
          <w:szCs w:val="22"/>
        </w:rPr>
        <w:t xml:space="preserve"> </w:t>
      </w:r>
      <w:r w:rsidRPr="00855B34">
        <w:rPr>
          <w:rFonts w:ascii="Century Gothic" w:eastAsia="Century Gothic" w:hAnsi="Century Gothic" w:cs="Century Gothic"/>
          <w:color w:val="000000"/>
          <w:sz w:val="22"/>
          <w:szCs w:val="22"/>
        </w:rPr>
        <w:t>6.</w:t>
      </w:r>
      <w:r w:rsidRPr="00855B34">
        <w:rPr>
          <w:rFonts w:ascii="Century Gothic" w:eastAsia="Century Gothic" w:hAnsi="Century Gothic" w:cs="Century Gothic"/>
          <w:color w:val="000000"/>
          <w:sz w:val="22"/>
          <w:szCs w:val="22"/>
        </w:rPr>
        <w:tab/>
        <w:t>Standar deviasi hasil posttest siswa kelas eksperimen adalah 7.887 dan standar deviasi hasil posttest siswa kelas kontrol adalah 7.546.</w:t>
      </w:r>
    </w:p>
    <w:p w14:paraId="72877972" w14:textId="77777777" w:rsidR="00556237" w:rsidRDefault="00556237"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524B06B8" w14:textId="77777777" w:rsidR="00556237" w:rsidRDefault="00556237"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234DA7DF" w14:textId="77777777" w:rsidR="00556237" w:rsidRDefault="00556237"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1EA064BA" w14:textId="77777777" w:rsidR="00671BAC" w:rsidRPr="00E05938"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0A44FFB3" w14:textId="77777777" w:rsidR="00671BAC" w:rsidRPr="00EA3592" w:rsidRDefault="00671BAC" w:rsidP="00671BAC">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Tabel 3</w:t>
      </w:r>
      <w:r>
        <w:rPr>
          <w:rFonts w:ascii="Century Gothic" w:eastAsia="Century Gothic" w:hAnsi="Century Gothic" w:cs="Century Gothic"/>
          <w:color w:val="000000"/>
          <w:sz w:val="22"/>
          <w:szCs w:val="22"/>
        </w:rPr>
        <w:t xml:space="preserve">. Hasil Perhitungan Skor </w:t>
      </w:r>
      <w:r>
        <w:rPr>
          <w:rFonts w:ascii="Century Gothic" w:eastAsia="Century Gothic" w:hAnsi="Century Gothic" w:cs="Century Gothic"/>
          <w:i/>
          <w:color w:val="000000"/>
          <w:sz w:val="22"/>
          <w:szCs w:val="22"/>
        </w:rPr>
        <w:t xml:space="preserve">N-Gain </w:t>
      </w:r>
      <w:r>
        <w:rPr>
          <w:rFonts w:ascii="Century Gothic" w:eastAsia="Century Gothic" w:hAnsi="Century Gothic" w:cs="Century Gothic"/>
          <w:color w:val="000000"/>
          <w:sz w:val="22"/>
          <w:szCs w:val="22"/>
        </w:rPr>
        <w:t>Prestasi Belajar Siswa</w:t>
      </w:r>
    </w:p>
    <w:tbl>
      <w:tblPr>
        <w:tblW w:w="6658"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60"/>
        <w:gridCol w:w="567"/>
        <w:gridCol w:w="850"/>
        <w:gridCol w:w="851"/>
        <w:gridCol w:w="845"/>
        <w:gridCol w:w="709"/>
        <w:gridCol w:w="572"/>
        <w:gridCol w:w="704"/>
      </w:tblGrid>
      <w:tr w:rsidR="00671BAC" w:rsidRPr="00EA3592" w14:paraId="5E091117" w14:textId="77777777" w:rsidTr="00BB764D">
        <w:trPr>
          <w:trHeight w:val="275"/>
        </w:trPr>
        <w:tc>
          <w:tcPr>
            <w:tcW w:w="1560" w:type="dxa"/>
            <w:vMerge w:val="restart"/>
          </w:tcPr>
          <w:p w14:paraId="14123E7C" w14:textId="77777777" w:rsidR="00671BAC" w:rsidRPr="00EA3592" w:rsidRDefault="00671BAC" w:rsidP="00BB764D">
            <w:pPr>
              <w:pStyle w:val="TableParagraph"/>
              <w:ind w:left="168" w:right="164"/>
              <w:rPr>
                <w:rFonts w:ascii="Century Gothic" w:hAnsi="Century Gothic"/>
                <w:b/>
                <w:sz w:val="20"/>
                <w:szCs w:val="20"/>
              </w:rPr>
            </w:pPr>
            <w:r w:rsidRPr="00EA3592">
              <w:rPr>
                <w:rFonts w:ascii="Century Gothic" w:hAnsi="Century Gothic"/>
                <w:b/>
                <w:sz w:val="20"/>
                <w:szCs w:val="20"/>
              </w:rPr>
              <w:t>Kelas</w:t>
            </w:r>
          </w:p>
        </w:tc>
        <w:tc>
          <w:tcPr>
            <w:tcW w:w="567" w:type="dxa"/>
            <w:vMerge w:val="restart"/>
          </w:tcPr>
          <w:p w14:paraId="1AF3E754" w14:textId="77777777" w:rsidR="00671BAC" w:rsidRPr="00EA3592" w:rsidRDefault="00671BAC" w:rsidP="00BB764D">
            <w:pPr>
              <w:pStyle w:val="TableParagraph"/>
              <w:ind w:left="11"/>
              <w:rPr>
                <w:rFonts w:ascii="Century Gothic" w:hAnsi="Century Gothic"/>
                <w:b/>
                <w:sz w:val="20"/>
                <w:szCs w:val="20"/>
              </w:rPr>
            </w:pPr>
            <w:r w:rsidRPr="00EA3592">
              <w:rPr>
                <w:rFonts w:ascii="Century Gothic" w:hAnsi="Century Gothic"/>
                <w:b/>
                <w:w w:val="99"/>
                <w:sz w:val="20"/>
                <w:szCs w:val="20"/>
              </w:rPr>
              <w:t>N</w:t>
            </w:r>
          </w:p>
        </w:tc>
        <w:tc>
          <w:tcPr>
            <w:tcW w:w="2546" w:type="dxa"/>
            <w:gridSpan w:val="3"/>
          </w:tcPr>
          <w:p w14:paraId="19FE318C" w14:textId="77777777" w:rsidR="00671BAC" w:rsidRPr="00EA3592" w:rsidRDefault="00671BAC" w:rsidP="00BB764D">
            <w:pPr>
              <w:pStyle w:val="TableParagraph"/>
              <w:ind w:left="545"/>
              <w:rPr>
                <w:rFonts w:ascii="Century Gothic" w:hAnsi="Century Gothic"/>
                <w:b/>
                <w:i/>
                <w:sz w:val="20"/>
                <w:szCs w:val="20"/>
              </w:rPr>
            </w:pPr>
            <w:r w:rsidRPr="00EA3592">
              <w:rPr>
                <w:rFonts w:ascii="Century Gothic" w:hAnsi="Century Gothic"/>
                <w:b/>
                <w:sz w:val="20"/>
                <w:szCs w:val="20"/>
              </w:rPr>
              <w:t>Kategori</w:t>
            </w:r>
            <w:r w:rsidRPr="00EA3592">
              <w:rPr>
                <w:rFonts w:ascii="Century Gothic" w:hAnsi="Century Gothic"/>
                <w:b/>
                <w:spacing w:val="-3"/>
                <w:sz w:val="20"/>
                <w:szCs w:val="20"/>
              </w:rPr>
              <w:t xml:space="preserve"> </w:t>
            </w:r>
            <w:r w:rsidRPr="00EA3592">
              <w:rPr>
                <w:rFonts w:ascii="Century Gothic" w:hAnsi="Century Gothic"/>
                <w:b/>
                <w:i/>
                <w:sz w:val="20"/>
                <w:szCs w:val="20"/>
              </w:rPr>
              <w:t>Gain</w:t>
            </w:r>
          </w:p>
        </w:tc>
        <w:tc>
          <w:tcPr>
            <w:tcW w:w="709" w:type="dxa"/>
            <w:vMerge w:val="restart"/>
          </w:tcPr>
          <w:p w14:paraId="47BF8BE5" w14:textId="77777777" w:rsidR="00671BAC" w:rsidRPr="00EA3592" w:rsidRDefault="00671BAC" w:rsidP="00BB764D">
            <w:pPr>
              <w:pStyle w:val="TableParagraph"/>
              <w:spacing w:line="277" w:lineRule="exact"/>
              <w:ind w:left="219"/>
              <w:rPr>
                <w:rFonts w:ascii="Century Gothic" w:hAnsi="Century Gothic"/>
                <w:b/>
                <w:i/>
                <w:sz w:val="20"/>
                <w:szCs w:val="20"/>
              </w:rPr>
            </w:pPr>
            <w:r w:rsidRPr="00EA3592">
              <w:rPr>
                <w:rFonts w:ascii="Century Gothic" w:hAnsi="Century Gothic"/>
                <w:b/>
                <w:i/>
                <w:position w:val="2"/>
                <w:sz w:val="20"/>
                <w:szCs w:val="20"/>
              </w:rPr>
              <w:t>X</w:t>
            </w:r>
            <w:r w:rsidRPr="00EA3592">
              <w:rPr>
                <w:rFonts w:ascii="Century Gothic" w:hAnsi="Century Gothic"/>
                <w:b/>
                <w:i/>
                <w:sz w:val="20"/>
                <w:szCs w:val="20"/>
              </w:rPr>
              <w:t>min</w:t>
            </w:r>
          </w:p>
        </w:tc>
        <w:tc>
          <w:tcPr>
            <w:tcW w:w="572" w:type="dxa"/>
            <w:vMerge w:val="restart"/>
          </w:tcPr>
          <w:p w14:paraId="1A66A756" w14:textId="77777777" w:rsidR="00671BAC" w:rsidRPr="00EA3592" w:rsidRDefault="00671BAC" w:rsidP="00BB764D">
            <w:pPr>
              <w:pStyle w:val="TableParagraph"/>
              <w:spacing w:line="277" w:lineRule="exact"/>
              <w:ind w:left="176"/>
              <w:rPr>
                <w:rFonts w:ascii="Century Gothic" w:hAnsi="Century Gothic"/>
                <w:b/>
                <w:i/>
                <w:sz w:val="20"/>
                <w:szCs w:val="20"/>
              </w:rPr>
            </w:pPr>
            <w:r w:rsidRPr="00EA3592">
              <w:rPr>
                <w:rFonts w:ascii="Century Gothic" w:hAnsi="Century Gothic"/>
                <w:b/>
                <w:i/>
                <w:position w:val="2"/>
                <w:sz w:val="20"/>
                <w:szCs w:val="20"/>
              </w:rPr>
              <w:t>X</w:t>
            </w:r>
            <w:r w:rsidRPr="00EA3592">
              <w:rPr>
                <w:rFonts w:ascii="Century Gothic" w:hAnsi="Century Gothic"/>
                <w:b/>
                <w:i/>
                <w:sz w:val="20"/>
                <w:szCs w:val="20"/>
              </w:rPr>
              <w:t>max</w:t>
            </w:r>
          </w:p>
        </w:tc>
        <w:tc>
          <w:tcPr>
            <w:tcW w:w="704" w:type="dxa"/>
            <w:vMerge w:val="restart"/>
          </w:tcPr>
          <w:p w14:paraId="6F2E4B3B" w14:textId="77777777" w:rsidR="00671BAC" w:rsidRPr="00EA3592" w:rsidRDefault="00671BAC" w:rsidP="00BB764D">
            <w:pPr>
              <w:pStyle w:val="TableParagraph"/>
              <w:spacing w:line="240" w:lineRule="auto"/>
              <w:ind w:left="147" w:right="143"/>
              <w:rPr>
                <w:rFonts w:ascii="Century Gothic" w:eastAsia="Cambria Math" w:hAnsi="Century Gothic"/>
                <w:sz w:val="20"/>
                <w:szCs w:val="20"/>
              </w:rPr>
            </w:pPr>
            <w:r w:rsidRPr="00EA3592">
              <w:rPr>
                <w:rFonts w:ascii="Cambria Math" w:eastAsia="Cambria Math" w:hAnsi="Cambria Math" w:cs="Cambria Math"/>
                <w:sz w:val="20"/>
                <w:szCs w:val="20"/>
              </w:rPr>
              <w:t>𝑥̅</w:t>
            </w:r>
          </w:p>
        </w:tc>
      </w:tr>
      <w:tr w:rsidR="00671BAC" w:rsidRPr="00EA3592" w14:paraId="7713F4E1" w14:textId="77777777" w:rsidTr="00BB764D">
        <w:trPr>
          <w:trHeight w:val="275"/>
        </w:trPr>
        <w:tc>
          <w:tcPr>
            <w:tcW w:w="1560" w:type="dxa"/>
            <w:vMerge/>
          </w:tcPr>
          <w:p w14:paraId="1CE18689" w14:textId="77777777" w:rsidR="00671BAC" w:rsidRPr="00EA3592" w:rsidRDefault="00671BAC" w:rsidP="00BB764D">
            <w:pPr>
              <w:rPr>
                <w:rFonts w:ascii="Century Gothic" w:hAnsi="Century Gothic"/>
                <w:sz w:val="20"/>
                <w:szCs w:val="20"/>
              </w:rPr>
            </w:pPr>
          </w:p>
        </w:tc>
        <w:tc>
          <w:tcPr>
            <w:tcW w:w="567" w:type="dxa"/>
            <w:vMerge/>
          </w:tcPr>
          <w:p w14:paraId="12F2EDD2" w14:textId="77777777" w:rsidR="00671BAC" w:rsidRPr="00EA3592" w:rsidRDefault="00671BAC" w:rsidP="00BB764D">
            <w:pPr>
              <w:rPr>
                <w:rFonts w:ascii="Century Gothic" w:hAnsi="Century Gothic"/>
                <w:sz w:val="20"/>
                <w:szCs w:val="20"/>
              </w:rPr>
            </w:pPr>
          </w:p>
        </w:tc>
        <w:tc>
          <w:tcPr>
            <w:tcW w:w="850" w:type="dxa"/>
          </w:tcPr>
          <w:p w14:paraId="0C9A3FAC" w14:textId="77777777" w:rsidR="00671BAC" w:rsidRPr="00EA3592" w:rsidRDefault="00671BAC" w:rsidP="00BB764D">
            <w:pPr>
              <w:pStyle w:val="TableParagraph"/>
              <w:ind w:left="11"/>
              <w:rPr>
                <w:rFonts w:ascii="Century Gothic" w:hAnsi="Century Gothic"/>
                <w:b/>
                <w:sz w:val="20"/>
                <w:szCs w:val="20"/>
              </w:rPr>
            </w:pPr>
            <w:r w:rsidRPr="00EA3592">
              <w:rPr>
                <w:rFonts w:ascii="Century Gothic" w:hAnsi="Century Gothic"/>
                <w:b/>
                <w:w w:val="99"/>
                <w:sz w:val="20"/>
                <w:szCs w:val="20"/>
              </w:rPr>
              <w:t>T</w:t>
            </w:r>
          </w:p>
        </w:tc>
        <w:tc>
          <w:tcPr>
            <w:tcW w:w="851" w:type="dxa"/>
          </w:tcPr>
          <w:p w14:paraId="14896DAC" w14:textId="77777777" w:rsidR="00671BAC" w:rsidRPr="00EA3592" w:rsidRDefault="00671BAC" w:rsidP="00BB764D">
            <w:pPr>
              <w:pStyle w:val="TableParagraph"/>
              <w:ind w:left="12"/>
              <w:rPr>
                <w:rFonts w:ascii="Century Gothic" w:hAnsi="Century Gothic"/>
                <w:b/>
                <w:sz w:val="20"/>
                <w:szCs w:val="20"/>
              </w:rPr>
            </w:pPr>
            <w:r w:rsidRPr="00EA3592">
              <w:rPr>
                <w:rFonts w:ascii="Century Gothic" w:hAnsi="Century Gothic"/>
                <w:b/>
                <w:w w:val="99"/>
                <w:sz w:val="20"/>
                <w:szCs w:val="20"/>
              </w:rPr>
              <w:t>S</w:t>
            </w:r>
          </w:p>
        </w:tc>
        <w:tc>
          <w:tcPr>
            <w:tcW w:w="845" w:type="dxa"/>
          </w:tcPr>
          <w:p w14:paraId="77411E32" w14:textId="77777777" w:rsidR="00671BAC" w:rsidRPr="00EA3592" w:rsidRDefault="00671BAC" w:rsidP="00BB764D">
            <w:pPr>
              <w:pStyle w:val="TableParagraph"/>
              <w:ind w:left="13"/>
              <w:rPr>
                <w:rFonts w:ascii="Century Gothic" w:hAnsi="Century Gothic"/>
                <w:b/>
                <w:sz w:val="20"/>
                <w:szCs w:val="20"/>
              </w:rPr>
            </w:pPr>
            <w:r w:rsidRPr="00EA3592">
              <w:rPr>
                <w:rFonts w:ascii="Century Gothic" w:hAnsi="Century Gothic"/>
                <w:b/>
                <w:w w:val="99"/>
                <w:sz w:val="20"/>
                <w:szCs w:val="20"/>
              </w:rPr>
              <w:t>R</w:t>
            </w:r>
          </w:p>
        </w:tc>
        <w:tc>
          <w:tcPr>
            <w:tcW w:w="709" w:type="dxa"/>
            <w:vMerge/>
          </w:tcPr>
          <w:p w14:paraId="183065A5" w14:textId="77777777" w:rsidR="00671BAC" w:rsidRPr="00EA3592" w:rsidRDefault="00671BAC" w:rsidP="00BB764D">
            <w:pPr>
              <w:rPr>
                <w:rFonts w:ascii="Century Gothic" w:hAnsi="Century Gothic"/>
                <w:sz w:val="20"/>
                <w:szCs w:val="20"/>
              </w:rPr>
            </w:pPr>
          </w:p>
        </w:tc>
        <w:tc>
          <w:tcPr>
            <w:tcW w:w="572" w:type="dxa"/>
            <w:vMerge/>
          </w:tcPr>
          <w:p w14:paraId="13B819A0" w14:textId="77777777" w:rsidR="00671BAC" w:rsidRPr="00EA3592" w:rsidRDefault="00671BAC" w:rsidP="00BB764D">
            <w:pPr>
              <w:rPr>
                <w:rFonts w:ascii="Century Gothic" w:hAnsi="Century Gothic"/>
                <w:sz w:val="20"/>
                <w:szCs w:val="20"/>
              </w:rPr>
            </w:pPr>
          </w:p>
        </w:tc>
        <w:tc>
          <w:tcPr>
            <w:tcW w:w="704" w:type="dxa"/>
            <w:vMerge/>
          </w:tcPr>
          <w:p w14:paraId="18BBC8D3" w14:textId="77777777" w:rsidR="00671BAC" w:rsidRPr="00EA3592" w:rsidRDefault="00671BAC" w:rsidP="00BB764D">
            <w:pPr>
              <w:rPr>
                <w:rFonts w:ascii="Century Gothic" w:hAnsi="Century Gothic"/>
                <w:sz w:val="20"/>
                <w:szCs w:val="20"/>
              </w:rPr>
            </w:pPr>
          </w:p>
        </w:tc>
      </w:tr>
      <w:tr w:rsidR="00671BAC" w:rsidRPr="00EA3592" w14:paraId="6931F0EB" w14:textId="77777777" w:rsidTr="00BB764D">
        <w:trPr>
          <w:trHeight w:val="551"/>
        </w:trPr>
        <w:tc>
          <w:tcPr>
            <w:tcW w:w="1560" w:type="dxa"/>
          </w:tcPr>
          <w:p w14:paraId="53A65EB6" w14:textId="77777777" w:rsidR="00671BAC" w:rsidRPr="00EA3592" w:rsidRDefault="00671BAC" w:rsidP="00BB764D">
            <w:pPr>
              <w:pStyle w:val="TableParagraph"/>
              <w:ind w:left="171" w:right="164"/>
              <w:rPr>
                <w:rFonts w:ascii="Century Gothic" w:hAnsi="Century Gothic"/>
                <w:sz w:val="20"/>
                <w:szCs w:val="20"/>
              </w:rPr>
            </w:pPr>
            <w:r w:rsidRPr="00EA3592">
              <w:rPr>
                <w:rFonts w:ascii="Century Gothic" w:hAnsi="Century Gothic"/>
                <w:sz w:val="20"/>
                <w:szCs w:val="20"/>
              </w:rPr>
              <w:t>Eksperimen</w:t>
            </w:r>
          </w:p>
        </w:tc>
        <w:tc>
          <w:tcPr>
            <w:tcW w:w="567" w:type="dxa"/>
          </w:tcPr>
          <w:p w14:paraId="308C5970" w14:textId="77777777" w:rsidR="00671BAC" w:rsidRPr="00EA3592" w:rsidRDefault="00671BAC" w:rsidP="00BB764D">
            <w:pPr>
              <w:pStyle w:val="TableParagraph"/>
              <w:ind w:left="103" w:right="93"/>
              <w:rPr>
                <w:rFonts w:ascii="Century Gothic" w:hAnsi="Century Gothic"/>
                <w:sz w:val="20"/>
                <w:szCs w:val="20"/>
              </w:rPr>
            </w:pPr>
            <w:r w:rsidRPr="00EA3592">
              <w:rPr>
                <w:rFonts w:ascii="Century Gothic" w:hAnsi="Century Gothic"/>
                <w:sz w:val="20"/>
                <w:szCs w:val="20"/>
              </w:rPr>
              <w:t>28</w:t>
            </w:r>
          </w:p>
        </w:tc>
        <w:tc>
          <w:tcPr>
            <w:tcW w:w="850" w:type="dxa"/>
          </w:tcPr>
          <w:p w14:paraId="134FF80E" w14:textId="77777777" w:rsidR="00671BAC" w:rsidRPr="00EA3592" w:rsidRDefault="00671BAC" w:rsidP="00BB764D">
            <w:pPr>
              <w:pStyle w:val="TableParagraph"/>
              <w:ind w:left="104" w:right="95"/>
              <w:rPr>
                <w:rFonts w:ascii="Century Gothic" w:hAnsi="Century Gothic"/>
                <w:sz w:val="20"/>
                <w:szCs w:val="20"/>
              </w:rPr>
            </w:pPr>
            <w:r w:rsidRPr="00EA3592">
              <w:rPr>
                <w:rFonts w:ascii="Century Gothic" w:hAnsi="Century Gothic"/>
                <w:sz w:val="20"/>
                <w:szCs w:val="20"/>
              </w:rPr>
              <w:t>17</w:t>
            </w:r>
          </w:p>
          <w:p w14:paraId="7DEBE6CE" w14:textId="77777777" w:rsidR="00671BAC" w:rsidRPr="00EA3592" w:rsidRDefault="00671BAC" w:rsidP="00BB764D">
            <w:pPr>
              <w:pStyle w:val="TableParagraph"/>
              <w:spacing w:line="257" w:lineRule="exact"/>
              <w:ind w:left="103" w:right="95"/>
              <w:rPr>
                <w:rFonts w:ascii="Century Gothic" w:hAnsi="Century Gothic"/>
                <w:sz w:val="20"/>
                <w:szCs w:val="20"/>
              </w:rPr>
            </w:pPr>
            <w:r w:rsidRPr="00EA3592">
              <w:rPr>
                <w:rFonts w:ascii="Century Gothic" w:hAnsi="Century Gothic"/>
                <w:sz w:val="20"/>
                <w:szCs w:val="20"/>
              </w:rPr>
              <w:t>(61%)</w:t>
            </w:r>
          </w:p>
        </w:tc>
        <w:tc>
          <w:tcPr>
            <w:tcW w:w="851" w:type="dxa"/>
          </w:tcPr>
          <w:p w14:paraId="5E02761A" w14:textId="77777777" w:rsidR="00671BAC" w:rsidRPr="00EA3592" w:rsidRDefault="00671BAC" w:rsidP="00BB764D">
            <w:pPr>
              <w:pStyle w:val="TableParagraph"/>
              <w:ind w:left="105" w:right="92"/>
              <w:rPr>
                <w:rFonts w:ascii="Century Gothic" w:hAnsi="Century Gothic"/>
                <w:sz w:val="20"/>
                <w:szCs w:val="20"/>
              </w:rPr>
            </w:pPr>
            <w:r w:rsidRPr="00EA3592">
              <w:rPr>
                <w:rFonts w:ascii="Century Gothic" w:hAnsi="Century Gothic"/>
                <w:sz w:val="20"/>
                <w:szCs w:val="20"/>
              </w:rPr>
              <w:t>11</w:t>
            </w:r>
          </w:p>
          <w:p w14:paraId="1F79BAA9" w14:textId="77777777" w:rsidR="00671BAC" w:rsidRPr="00EA3592" w:rsidRDefault="00671BAC" w:rsidP="00BB764D">
            <w:pPr>
              <w:pStyle w:val="TableParagraph"/>
              <w:spacing w:line="257" w:lineRule="exact"/>
              <w:ind w:left="105" w:right="93"/>
              <w:rPr>
                <w:rFonts w:ascii="Century Gothic" w:hAnsi="Century Gothic"/>
                <w:sz w:val="20"/>
                <w:szCs w:val="20"/>
              </w:rPr>
            </w:pPr>
            <w:r w:rsidRPr="00EA3592">
              <w:rPr>
                <w:rFonts w:ascii="Century Gothic" w:hAnsi="Century Gothic"/>
                <w:sz w:val="20"/>
                <w:szCs w:val="20"/>
              </w:rPr>
              <w:t>(39%)</w:t>
            </w:r>
          </w:p>
        </w:tc>
        <w:tc>
          <w:tcPr>
            <w:tcW w:w="845" w:type="dxa"/>
          </w:tcPr>
          <w:p w14:paraId="1BFA9880" w14:textId="77777777" w:rsidR="00671BAC" w:rsidRPr="00EA3592" w:rsidRDefault="00671BAC" w:rsidP="00BB764D">
            <w:pPr>
              <w:pStyle w:val="TableParagraph"/>
              <w:ind w:left="12"/>
              <w:rPr>
                <w:rFonts w:ascii="Century Gothic" w:hAnsi="Century Gothic"/>
                <w:sz w:val="20"/>
                <w:szCs w:val="20"/>
              </w:rPr>
            </w:pPr>
            <w:r w:rsidRPr="00EA3592">
              <w:rPr>
                <w:rFonts w:ascii="Century Gothic" w:hAnsi="Century Gothic"/>
                <w:w w:val="99"/>
                <w:sz w:val="20"/>
                <w:szCs w:val="20"/>
              </w:rPr>
              <w:t>0</w:t>
            </w:r>
          </w:p>
          <w:p w14:paraId="77B91554" w14:textId="77777777" w:rsidR="00671BAC" w:rsidRPr="00EA3592" w:rsidRDefault="00671BAC" w:rsidP="00BB764D">
            <w:pPr>
              <w:pStyle w:val="TableParagraph"/>
              <w:spacing w:line="257" w:lineRule="exact"/>
              <w:ind w:left="104" w:right="93"/>
              <w:rPr>
                <w:rFonts w:ascii="Century Gothic" w:hAnsi="Century Gothic"/>
                <w:sz w:val="20"/>
                <w:szCs w:val="20"/>
              </w:rPr>
            </w:pPr>
            <w:r w:rsidRPr="00EA3592">
              <w:rPr>
                <w:rFonts w:ascii="Century Gothic" w:hAnsi="Century Gothic"/>
                <w:sz w:val="20"/>
                <w:szCs w:val="20"/>
              </w:rPr>
              <w:t>(0%)</w:t>
            </w:r>
          </w:p>
        </w:tc>
        <w:tc>
          <w:tcPr>
            <w:tcW w:w="709" w:type="dxa"/>
          </w:tcPr>
          <w:p w14:paraId="12742583" w14:textId="77777777" w:rsidR="00671BAC" w:rsidRPr="00EA3592" w:rsidRDefault="00671BAC" w:rsidP="00BB764D">
            <w:pPr>
              <w:pStyle w:val="TableParagraph"/>
              <w:ind w:left="105" w:right="91"/>
              <w:rPr>
                <w:rFonts w:ascii="Century Gothic" w:hAnsi="Century Gothic"/>
                <w:sz w:val="20"/>
                <w:szCs w:val="20"/>
              </w:rPr>
            </w:pPr>
            <w:r w:rsidRPr="00EA3592">
              <w:rPr>
                <w:rFonts w:ascii="Century Gothic" w:hAnsi="Century Gothic"/>
                <w:sz w:val="20"/>
                <w:szCs w:val="20"/>
              </w:rPr>
              <w:t>0,4</w:t>
            </w:r>
          </w:p>
        </w:tc>
        <w:tc>
          <w:tcPr>
            <w:tcW w:w="572" w:type="dxa"/>
          </w:tcPr>
          <w:p w14:paraId="0CCFDEF2" w14:textId="77777777" w:rsidR="00671BAC" w:rsidRPr="00EA3592" w:rsidRDefault="00671BAC" w:rsidP="00BB764D">
            <w:pPr>
              <w:pStyle w:val="TableParagraph"/>
              <w:ind w:right="168"/>
              <w:jc w:val="right"/>
              <w:rPr>
                <w:rFonts w:ascii="Century Gothic" w:hAnsi="Century Gothic"/>
                <w:sz w:val="20"/>
                <w:szCs w:val="20"/>
              </w:rPr>
            </w:pPr>
            <w:r w:rsidRPr="00EA3592">
              <w:rPr>
                <w:rFonts w:ascii="Century Gothic" w:hAnsi="Century Gothic"/>
                <w:sz w:val="20"/>
                <w:szCs w:val="20"/>
              </w:rPr>
              <w:t>0,92</w:t>
            </w:r>
          </w:p>
        </w:tc>
        <w:tc>
          <w:tcPr>
            <w:tcW w:w="704" w:type="dxa"/>
          </w:tcPr>
          <w:p w14:paraId="1DA8A0EA" w14:textId="77777777" w:rsidR="00671BAC" w:rsidRPr="00EA3592" w:rsidRDefault="00671BAC" w:rsidP="00BB764D">
            <w:pPr>
              <w:pStyle w:val="TableParagraph"/>
              <w:ind w:left="157" w:right="143"/>
              <w:rPr>
                <w:rFonts w:ascii="Century Gothic" w:hAnsi="Century Gothic"/>
                <w:sz w:val="20"/>
                <w:szCs w:val="20"/>
              </w:rPr>
            </w:pPr>
            <w:r w:rsidRPr="00EA3592">
              <w:rPr>
                <w:rFonts w:ascii="Century Gothic" w:hAnsi="Century Gothic"/>
                <w:sz w:val="20"/>
                <w:szCs w:val="20"/>
              </w:rPr>
              <w:t>0,74</w:t>
            </w:r>
          </w:p>
        </w:tc>
      </w:tr>
      <w:tr w:rsidR="00671BAC" w:rsidRPr="00EA3592" w14:paraId="5E65EBC3" w14:textId="77777777" w:rsidTr="00BB764D">
        <w:trPr>
          <w:trHeight w:val="553"/>
        </w:trPr>
        <w:tc>
          <w:tcPr>
            <w:tcW w:w="1560" w:type="dxa"/>
          </w:tcPr>
          <w:p w14:paraId="3BF46540" w14:textId="77777777" w:rsidR="00671BAC" w:rsidRPr="00EA3592" w:rsidRDefault="00671BAC" w:rsidP="00BB764D">
            <w:pPr>
              <w:pStyle w:val="TableParagraph"/>
              <w:spacing w:before="1" w:line="240" w:lineRule="auto"/>
              <w:ind w:left="170" w:right="164"/>
              <w:rPr>
                <w:rFonts w:ascii="Century Gothic" w:hAnsi="Century Gothic"/>
                <w:sz w:val="20"/>
                <w:szCs w:val="20"/>
              </w:rPr>
            </w:pPr>
            <w:r w:rsidRPr="00EA3592">
              <w:rPr>
                <w:rFonts w:ascii="Century Gothic" w:hAnsi="Century Gothic"/>
                <w:sz w:val="20"/>
                <w:szCs w:val="20"/>
              </w:rPr>
              <w:t>Kontrol</w:t>
            </w:r>
          </w:p>
        </w:tc>
        <w:tc>
          <w:tcPr>
            <w:tcW w:w="567" w:type="dxa"/>
          </w:tcPr>
          <w:p w14:paraId="29DD2816" w14:textId="77777777" w:rsidR="00671BAC" w:rsidRPr="00EA3592" w:rsidRDefault="00671BAC" w:rsidP="00BB764D">
            <w:pPr>
              <w:pStyle w:val="TableParagraph"/>
              <w:spacing w:before="1" w:line="240" w:lineRule="auto"/>
              <w:ind w:left="103" w:right="93"/>
              <w:rPr>
                <w:rFonts w:ascii="Century Gothic" w:hAnsi="Century Gothic"/>
                <w:sz w:val="20"/>
                <w:szCs w:val="20"/>
              </w:rPr>
            </w:pPr>
            <w:r w:rsidRPr="00EA3592">
              <w:rPr>
                <w:rFonts w:ascii="Century Gothic" w:hAnsi="Century Gothic"/>
                <w:sz w:val="20"/>
                <w:szCs w:val="20"/>
              </w:rPr>
              <w:t>26</w:t>
            </w:r>
          </w:p>
        </w:tc>
        <w:tc>
          <w:tcPr>
            <w:tcW w:w="850" w:type="dxa"/>
          </w:tcPr>
          <w:p w14:paraId="245793AF" w14:textId="77777777" w:rsidR="00671BAC" w:rsidRPr="00EA3592" w:rsidRDefault="00671BAC" w:rsidP="00BB764D">
            <w:pPr>
              <w:pStyle w:val="TableParagraph"/>
              <w:spacing w:before="1" w:line="240" w:lineRule="auto"/>
              <w:ind w:left="9"/>
              <w:rPr>
                <w:rFonts w:ascii="Century Gothic" w:hAnsi="Century Gothic"/>
                <w:sz w:val="20"/>
                <w:szCs w:val="20"/>
              </w:rPr>
            </w:pPr>
            <w:r w:rsidRPr="00EA3592">
              <w:rPr>
                <w:rFonts w:ascii="Century Gothic" w:hAnsi="Century Gothic"/>
                <w:w w:val="99"/>
                <w:sz w:val="20"/>
                <w:szCs w:val="20"/>
              </w:rPr>
              <w:t>1</w:t>
            </w:r>
          </w:p>
          <w:p w14:paraId="4EC9632F" w14:textId="77777777" w:rsidR="00671BAC" w:rsidRPr="00EA3592" w:rsidRDefault="00671BAC" w:rsidP="00BB764D">
            <w:pPr>
              <w:pStyle w:val="TableParagraph"/>
              <w:spacing w:line="257" w:lineRule="exact"/>
              <w:ind w:left="103" w:right="95"/>
              <w:rPr>
                <w:rFonts w:ascii="Century Gothic" w:hAnsi="Century Gothic"/>
                <w:sz w:val="20"/>
                <w:szCs w:val="20"/>
              </w:rPr>
            </w:pPr>
            <w:r w:rsidRPr="00EA3592">
              <w:rPr>
                <w:rFonts w:ascii="Century Gothic" w:hAnsi="Century Gothic"/>
                <w:sz w:val="20"/>
                <w:szCs w:val="20"/>
              </w:rPr>
              <w:t>(4%)</w:t>
            </w:r>
          </w:p>
        </w:tc>
        <w:tc>
          <w:tcPr>
            <w:tcW w:w="851" w:type="dxa"/>
          </w:tcPr>
          <w:p w14:paraId="1EEEEE46" w14:textId="77777777" w:rsidR="00671BAC" w:rsidRPr="00EA3592" w:rsidRDefault="00671BAC" w:rsidP="00BB764D">
            <w:pPr>
              <w:pStyle w:val="TableParagraph"/>
              <w:spacing w:before="1" w:line="240" w:lineRule="auto"/>
              <w:ind w:left="105" w:right="92"/>
              <w:rPr>
                <w:rFonts w:ascii="Century Gothic" w:hAnsi="Century Gothic"/>
                <w:sz w:val="20"/>
                <w:szCs w:val="20"/>
              </w:rPr>
            </w:pPr>
            <w:r w:rsidRPr="00EA3592">
              <w:rPr>
                <w:rFonts w:ascii="Century Gothic" w:hAnsi="Century Gothic"/>
                <w:sz w:val="20"/>
                <w:szCs w:val="20"/>
              </w:rPr>
              <w:t>16</w:t>
            </w:r>
          </w:p>
          <w:p w14:paraId="4F37B1FF" w14:textId="77777777" w:rsidR="00671BAC" w:rsidRPr="00EA3592" w:rsidRDefault="00671BAC" w:rsidP="00BB764D">
            <w:pPr>
              <w:pStyle w:val="TableParagraph"/>
              <w:spacing w:line="257" w:lineRule="exact"/>
              <w:ind w:left="105" w:right="93"/>
              <w:rPr>
                <w:rFonts w:ascii="Century Gothic" w:hAnsi="Century Gothic"/>
                <w:sz w:val="20"/>
                <w:szCs w:val="20"/>
              </w:rPr>
            </w:pPr>
            <w:r w:rsidRPr="00EA3592">
              <w:rPr>
                <w:rFonts w:ascii="Century Gothic" w:hAnsi="Century Gothic"/>
                <w:sz w:val="20"/>
                <w:szCs w:val="20"/>
              </w:rPr>
              <w:t>(61%)</w:t>
            </w:r>
          </w:p>
        </w:tc>
        <w:tc>
          <w:tcPr>
            <w:tcW w:w="845" w:type="dxa"/>
          </w:tcPr>
          <w:p w14:paraId="26B450D1" w14:textId="77777777" w:rsidR="00671BAC" w:rsidRPr="00EA3592" w:rsidRDefault="00671BAC" w:rsidP="00BB764D">
            <w:pPr>
              <w:pStyle w:val="TableParagraph"/>
              <w:spacing w:before="1" w:line="240" w:lineRule="auto"/>
              <w:ind w:left="12"/>
              <w:rPr>
                <w:rFonts w:ascii="Century Gothic" w:hAnsi="Century Gothic"/>
                <w:sz w:val="20"/>
                <w:szCs w:val="20"/>
              </w:rPr>
            </w:pPr>
            <w:r w:rsidRPr="00EA3592">
              <w:rPr>
                <w:rFonts w:ascii="Century Gothic" w:hAnsi="Century Gothic"/>
                <w:w w:val="99"/>
                <w:sz w:val="20"/>
                <w:szCs w:val="20"/>
              </w:rPr>
              <w:t>9</w:t>
            </w:r>
          </w:p>
          <w:p w14:paraId="6E8D18D9" w14:textId="77777777" w:rsidR="00671BAC" w:rsidRPr="00EA3592" w:rsidRDefault="00671BAC" w:rsidP="00BB764D">
            <w:pPr>
              <w:pStyle w:val="TableParagraph"/>
              <w:spacing w:line="257" w:lineRule="exact"/>
              <w:ind w:left="104" w:right="93"/>
              <w:rPr>
                <w:rFonts w:ascii="Century Gothic" w:hAnsi="Century Gothic"/>
                <w:sz w:val="20"/>
                <w:szCs w:val="20"/>
              </w:rPr>
            </w:pPr>
            <w:r w:rsidRPr="00EA3592">
              <w:rPr>
                <w:rFonts w:ascii="Century Gothic" w:hAnsi="Century Gothic"/>
                <w:sz w:val="20"/>
                <w:szCs w:val="20"/>
              </w:rPr>
              <w:t>(35%)</w:t>
            </w:r>
          </w:p>
        </w:tc>
        <w:tc>
          <w:tcPr>
            <w:tcW w:w="709" w:type="dxa"/>
          </w:tcPr>
          <w:p w14:paraId="35FF1C24" w14:textId="77777777" w:rsidR="00671BAC" w:rsidRPr="00EA3592" w:rsidRDefault="00671BAC" w:rsidP="00BB764D">
            <w:pPr>
              <w:pStyle w:val="TableParagraph"/>
              <w:spacing w:before="1" w:line="240" w:lineRule="auto"/>
              <w:ind w:left="105" w:right="91"/>
              <w:rPr>
                <w:rFonts w:ascii="Century Gothic" w:hAnsi="Century Gothic"/>
                <w:sz w:val="20"/>
                <w:szCs w:val="20"/>
              </w:rPr>
            </w:pPr>
            <w:r w:rsidRPr="00EA3592">
              <w:rPr>
                <w:rFonts w:ascii="Century Gothic" w:hAnsi="Century Gothic"/>
                <w:sz w:val="20"/>
                <w:szCs w:val="20"/>
              </w:rPr>
              <w:t>0,09</w:t>
            </w:r>
          </w:p>
        </w:tc>
        <w:tc>
          <w:tcPr>
            <w:tcW w:w="572" w:type="dxa"/>
          </w:tcPr>
          <w:p w14:paraId="16E76CB8" w14:textId="77777777" w:rsidR="00671BAC" w:rsidRPr="00EA3592" w:rsidRDefault="00671BAC" w:rsidP="00BB764D">
            <w:pPr>
              <w:pStyle w:val="TableParagraph"/>
              <w:spacing w:before="1" w:line="240" w:lineRule="auto"/>
              <w:ind w:right="168"/>
              <w:jc w:val="right"/>
              <w:rPr>
                <w:rFonts w:ascii="Century Gothic" w:hAnsi="Century Gothic"/>
                <w:sz w:val="20"/>
                <w:szCs w:val="20"/>
              </w:rPr>
            </w:pPr>
            <w:r w:rsidRPr="00EA3592">
              <w:rPr>
                <w:rFonts w:ascii="Century Gothic" w:hAnsi="Century Gothic"/>
                <w:sz w:val="20"/>
                <w:szCs w:val="20"/>
              </w:rPr>
              <w:t>0,75</w:t>
            </w:r>
          </w:p>
        </w:tc>
        <w:tc>
          <w:tcPr>
            <w:tcW w:w="704" w:type="dxa"/>
          </w:tcPr>
          <w:p w14:paraId="474287F0" w14:textId="77777777" w:rsidR="00671BAC" w:rsidRPr="00EA3592" w:rsidRDefault="00671BAC" w:rsidP="00BB764D">
            <w:pPr>
              <w:pStyle w:val="TableParagraph"/>
              <w:spacing w:before="1" w:line="240" w:lineRule="auto"/>
              <w:ind w:left="157" w:right="143"/>
              <w:rPr>
                <w:rFonts w:ascii="Century Gothic" w:hAnsi="Century Gothic"/>
                <w:sz w:val="20"/>
                <w:szCs w:val="20"/>
              </w:rPr>
            </w:pPr>
            <w:r w:rsidRPr="00EA3592">
              <w:rPr>
                <w:rFonts w:ascii="Century Gothic" w:hAnsi="Century Gothic"/>
                <w:sz w:val="20"/>
                <w:szCs w:val="20"/>
              </w:rPr>
              <w:t>0,34</w:t>
            </w:r>
          </w:p>
        </w:tc>
      </w:tr>
    </w:tbl>
    <w:p w14:paraId="07126F0F" w14:textId="77777777"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Berdasarkan tabel 3</w:t>
      </w:r>
      <w:r w:rsidRPr="00EA3592">
        <w:rPr>
          <w:rFonts w:ascii="Century Gothic" w:eastAsia="Century Gothic" w:hAnsi="Century Gothic" w:cs="Century Gothic"/>
          <w:color w:val="000000"/>
          <w:sz w:val="22"/>
          <w:szCs w:val="22"/>
        </w:rPr>
        <w:t xml:space="preserve"> kategori hasil belajar siswa pada mata pelajaran IPA hemat energi, setelah mendapat perlakuan dengan menggunakan model pembelajaran Insdide Outside Circle (IOC), diketahui siswa dari kelas eksperimen yang memiliki skor gain pada kategori tinggi sebanyak 61%, yang memiliki skor gain pada kategori sedang sebanyak 39% dan tidak ada yang  termasuk pada kategori rendah. Sedangkan pada kelas kontrol memiliki skor gain 4% yang berada pada kategori tinggi, 16% yang berada pada kategori rendah, dan 35% pada kategori rendah memiliki skor gain sebanyak 9%.</w:t>
      </w:r>
    </w:p>
    <w:p w14:paraId="693B5668" w14:textId="77777777"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r w:rsidRPr="00EA3592">
        <w:rPr>
          <w:rFonts w:ascii="Century Gothic" w:eastAsia="Century Gothic" w:hAnsi="Century Gothic" w:cs="Century Gothic"/>
          <w:color w:val="000000"/>
          <w:sz w:val="22"/>
          <w:szCs w:val="22"/>
        </w:rPr>
        <w:t>Jika dilihat dari rata-rata skor gain, maka kelas eksperimen memperoleh rata-rata skor gain sebanyak 0</w:t>
      </w:r>
      <w:proofErr w:type="gramStart"/>
      <w:r w:rsidRPr="00EA3592">
        <w:rPr>
          <w:rFonts w:ascii="Century Gothic" w:eastAsia="Century Gothic" w:hAnsi="Century Gothic" w:cs="Century Gothic"/>
          <w:color w:val="000000"/>
          <w:sz w:val="22"/>
          <w:szCs w:val="22"/>
        </w:rPr>
        <w:t>,74</w:t>
      </w:r>
      <w:proofErr w:type="gramEnd"/>
      <w:r w:rsidRPr="00EA3592">
        <w:rPr>
          <w:rFonts w:ascii="Century Gothic" w:eastAsia="Century Gothic" w:hAnsi="Century Gothic" w:cs="Century Gothic"/>
          <w:color w:val="000000"/>
          <w:sz w:val="22"/>
          <w:szCs w:val="22"/>
        </w:rPr>
        <w:t>. Sedangkan kelas kontrol memperoleh skor rata-rata gain sebesar 0</w:t>
      </w:r>
      <w:proofErr w:type="gramStart"/>
      <w:r w:rsidRPr="00EA3592">
        <w:rPr>
          <w:rFonts w:ascii="Century Gothic" w:eastAsia="Century Gothic" w:hAnsi="Century Gothic" w:cs="Century Gothic"/>
          <w:color w:val="000000"/>
          <w:sz w:val="22"/>
          <w:szCs w:val="22"/>
        </w:rPr>
        <w:t>,34</w:t>
      </w:r>
      <w:proofErr w:type="gramEnd"/>
      <w:r w:rsidRPr="00EA3592">
        <w:rPr>
          <w:rFonts w:ascii="Century Gothic" w:eastAsia="Century Gothic" w:hAnsi="Century Gothic" w:cs="Century Gothic"/>
          <w:color w:val="000000"/>
          <w:sz w:val="22"/>
          <w:szCs w:val="22"/>
        </w:rPr>
        <w:t>. Hal tersebut menunjukkan bahwa rata-rata skor gain kelas eksperimen lebih besar diba</w:t>
      </w:r>
      <w:r>
        <w:rPr>
          <w:rFonts w:ascii="Century Gothic" w:eastAsia="Century Gothic" w:hAnsi="Century Gothic" w:cs="Century Gothic"/>
          <w:color w:val="000000"/>
          <w:sz w:val="22"/>
          <w:szCs w:val="22"/>
        </w:rPr>
        <w:t xml:space="preserve">ndingkan dengan kelas kontrol. </w:t>
      </w:r>
    </w:p>
    <w:p w14:paraId="246ECA52" w14:textId="77777777" w:rsidR="00671BAC"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r w:rsidRPr="00EA3592">
        <w:rPr>
          <w:rFonts w:ascii="Century Gothic" w:eastAsia="Century Gothic" w:hAnsi="Century Gothic" w:cs="Century Gothic"/>
          <w:color w:val="000000"/>
          <w:sz w:val="22"/>
          <w:szCs w:val="22"/>
        </w:rPr>
        <w:t xml:space="preserve">Maka dapat diambil kesimpulan bahwa hasil belajar siswa pada mata pelajaran IPA materi hemat energi dengan menggunakan model pembelajaran Inside </w:t>
      </w:r>
      <w:proofErr w:type="gramStart"/>
      <w:r w:rsidRPr="00EA3592">
        <w:rPr>
          <w:rFonts w:ascii="Century Gothic" w:eastAsia="Century Gothic" w:hAnsi="Century Gothic" w:cs="Century Gothic"/>
          <w:color w:val="000000"/>
          <w:sz w:val="22"/>
          <w:szCs w:val="22"/>
        </w:rPr>
        <w:t>Outside</w:t>
      </w:r>
      <w:proofErr w:type="gramEnd"/>
      <w:r w:rsidRPr="00EA3592">
        <w:rPr>
          <w:rFonts w:ascii="Century Gothic" w:eastAsia="Century Gothic" w:hAnsi="Century Gothic" w:cs="Century Gothic"/>
          <w:color w:val="000000"/>
          <w:sz w:val="22"/>
          <w:szCs w:val="22"/>
        </w:rPr>
        <w:t xml:space="preserve"> Circle (IOC) lebih baik dibandingkan hasil belajar siswa pada mata pelajaran IPA materi hemat energi yang tidak menggunakan model pembelajaran Insdide Outside Circle (IOC).</w:t>
      </w:r>
    </w:p>
    <w:p w14:paraId="49546CE7" w14:textId="77777777" w:rsidR="00671BAC" w:rsidRPr="00D50298" w:rsidRDefault="00671BAC" w:rsidP="00671BAC">
      <w:pPr>
        <w:pBdr>
          <w:top w:val="nil"/>
          <w:left w:val="nil"/>
          <w:bottom w:val="nil"/>
          <w:right w:val="nil"/>
          <w:between w:val="nil"/>
        </w:pBdr>
        <w:spacing w:line="288" w:lineRule="auto"/>
        <w:ind w:firstLine="426"/>
        <w:jc w:val="both"/>
        <w:rPr>
          <w:rFonts w:ascii="Century Gothic" w:eastAsia="Century Gothic" w:hAnsi="Century Gothic" w:cs="Century Gothic"/>
          <w:color w:val="000000"/>
          <w:sz w:val="22"/>
          <w:szCs w:val="22"/>
        </w:rPr>
      </w:pPr>
    </w:p>
    <w:p w14:paraId="46E2ADD6" w14:textId="77777777" w:rsidR="00671BAC" w:rsidRDefault="00671BAC" w:rsidP="00671BAC">
      <w:pPr>
        <w:numPr>
          <w:ilvl w:val="0"/>
          <w:numId w:val="1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Simpulan</w:t>
      </w:r>
    </w:p>
    <w:p w14:paraId="0133D55F" w14:textId="77777777" w:rsidR="00671BAC" w:rsidRPr="0015401B" w:rsidRDefault="00671BAC" w:rsidP="00671BAC">
      <w:pPr>
        <w:ind w:firstLine="426"/>
        <w:jc w:val="both"/>
        <w:rPr>
          <w:rFonts w:ascii="Century Gothic" w:eastAsia="Century Gothic" w:hAnsi="Century Gothic" w:cs="Century Gothic"/>
          <w:color w:val="000000"/>
          <w:sz w:val="22"/>
          <w:szCs w:val="22"/>
        </w:rPr>
      </w:pPr>
      <w:r w:rsidRPr="0015401B">
        <w:rPr>
          <w:rFonts w:ascii="Century Gothic" w:eastAsia="Century Gothic" w:hAnsi="Century Gothic" w:cs="Century Gothic"/>
          <w:color w:val="000000"/>
          <w:sz w:val="22"/>
          <w:szCs w:val="22"/>
        </w:rPr>
        <w:t xml:space="preserve">Berdasarkan hasil penelitian yang telah dilakukan oleh peneliti, maka dapat ditarik kesimpulan yaitu bahwa terdapat pengaruh yang signifikan dari penggunaan model pembelajaran Inside </w:t>
      </w:r>
      <w:proofErr w:type="gramStart"/>
      <w:r w:rsidRPr="0015401B">
        <w:rPr>
          <w:rFonts w:ascii="Century Gothic" w:eastAsia="Century Gothic" w:hAnsi="Century Gothic" w:cs="Century Gothic"/>
          <w:color w:val="000000"/>
          <w:sz w:val="22"/>
          <w:szCs w:val="22"/>
        </w:rPr>
        <w:t>Outside</w:t>
      </w:r>
      <w:proofErr w:type="gramEnd"/>
      <w:r w:rsidRPr="0015401B">
        <w:rPr>
          <w:rFonts w:ascii="Century Gothic" w:eastAsia="Century Gothic" w:hAnsi="Century Gothic" w:cs="Century Gothic"/>
          <w:color w:val="000000"/>
          <w:sz w:val="22"/>
          <w:szCs w:val="22"/>
        </w:rPr>
        <w:t xml:space="preserve"> Circle (IOC) terhadap hasil belajar siswa tentang materi hemat energi di kelas IV SDN 2 Cidolog. Dimana nilai rata-rata pretest sebelum </w:t>
      </w:r>
      <w:proofErr w:type="gramStart"/>
      <w:r w:rsidRPr="0015401B">
        <w:rPr>
          <w:rFonts w:ascii="Century Gothic" w:eastAsia="Century Gothic" w:hAnsi="Century Gothic" w:cs="Century Gothic"/>
          <w:color w:val="000000"/>
          <w:sz w:val="22"/>
          <w:szCs w:val="22"/>
        </w:rPr>
        <w:t xml:space="preserve">perlakuan  </w:t>
      </w:r>
      <w:r w:rsidRPr="0015401B">
        <w:rPr>
          <w:rFonts w:ascii="Century Gothic" w:eastAsia="Century Gothic" w:hAnsi="Century Gothic" w:cs="Century Gothic"/>
          <w:color w:val="000000"/>
          <w:sz w:val="22"/>
          <w:szCs w:val="22"/>
        </w:rPr>
        <w:lastRenderedPageBreak/>
        <w:t>dengan</w:t>
      </w:r>
      <w:proofErr w:type="gramEnd"/>
      <w:r w:rsidRPr="0015401B">
        <w:rPr>
          <w:rFonts w:ascii="Century Gothic" w:eastAsia="Century Gothic" w:hAnsi="Century Gothic" w:cs="Century Gothic"/>
          <w:color w:val="000000"/>
          <w:sz w:val="22"/>
          <w:szCs w:val="22"/>
        </w:rPr>
        <w:t xml:space="preserve"> kategori rendah. Sedangkan rilai rata-rata posttest setelah diberikan perlakuan dengan kategori yang sangat tinggi. Terdapat pengaruh model pembelajaran Inside Outside Circle (IOC) terhadap hasil belajar siswa kelas IV Di SDN 2 Cidolog bahwa pada tahapan awal mengenai hasil pretest hasil awal belajar siswa pada mata pelajaran IPA materi hemat energi dikelas eksperimen hasilnya berbeda dengan hasil awal belajar pada mata pelajaran IPA materi hemat energi dikelas kontrol, ada perbedaan antara hasil pretest kelas kontrol dan kelas eksperimen yaitu nilai pretest rata-rata kelas kontrol 30.00 dan nilai rata-rata pretest kelas eksperimen 40.35. Pada tahapan akhir mengenai hasil posttest prestasi akhir belajar siswa pada mata pelajaran IPA materi hemat energgi dengan menggunakan model pembelajaran Inside Outside Circle (IOC) dikelas eksperimen memiliki pengaruh positif, karena ada peningkatan yang jauh berbeda dengan peningkatan hasil yang signifikan dari nilai pretest ke nilai posttest, nilai rata-rata posttest kelas kontrol yaitu 67.84 dan nilai rata-rata posttest kelas eksperimen yaitu 85.35.</w:t>
      </w:r>
    </w:p>
    <w:p w14:paraId="3C8D3CD5" w14:textId="77777777" w:rsidR="00671BAC" w:rsidRDefault="00671BAC" w:rsidP="00671BAC">
      <w:pPr>
        <w:rPr>
          <w:rFonts w:ascii="Century Gothic" w:eastAsia="Century Gothic" w:hAnsi="Century Gothic" w:cs="Century Gothic"/>
        </w:rPr>
      </w:pPr>
    </w:p>
    <w:p w14:paraId="11638E60" w14:textId="77777777" w:rsidR="00671BAC" w:rsidRDefault="00671BAC" w:rsidP="00671BAC">
      <w:pPr>
        <w:rPr>
          <w:rFonts w:ascii="Century Gothic" w:eastAsia="Century Gothic" w:hAnsi="Century Gothic" w:cs="Century Gothic"/>
          <w:b/>
          <w:sz w:val="23"/>
          <w:szCs w:val="23"/>
        </w:rPr>
      </w:pPr>
      <w:r>
        <w:rPr>
          <w:rFonts w:ascii="Century Gothic" w:eastAsia="Century Gothic" w:hAnsi="Century Gothic" w:cs="Century Gothic"/>
          <w:b/>
          <w:sz w:val="23"/>
          <w:szCs w:val="23"/>
        </w:rPr>
        <w:t xml:space="preserve">Daftar Pustaka </w:t>
      </w:r>
    </w:p>
    <w:p w14:paraId="3359B365" w14:textId="77777777" w:rsidR="00671BAC" w:rsidRDefault="00671BAC" w:rsidP="00671BAC">
      <w:pPr>
        <w:spacing w:line="360" w:lineRule="auto"/>
        <w:jc w:val="both"/>
        <w:rPr>
          <w:rFonts w:ascii="Century Gothic" w:eastAsia="Century Gothic" w:hAnsi="Century Gothic" w:cs="Century Gothic"/>
          <w:sz w:val="22"/>
          <w:szCs w:val="22"/>
        </w:rPr>
      </w:pPr>
    </w:p>
    <w:p w14:paraId="1343FE37"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Jakni. 2016. Metodol</w:t>
      </w:r>
      <w:bookmarkStart w:id="0" w:name="_GoBack"/>
      <w:bookmarkEnd w:id="0"/>
      <w:r w:rsidRPr="00E908AC">
        <w:rPr>
          <w:rFonts w:ascii="Century Gothic" w:eastAsia="Century Gothic" w:hAnsi="Century Gothic" w:cs="Century Gothic"/>
          <w:sz w:val="22"/>
          <w:szCs w:val="22"/>
        </w:rPr>
        <w:t>ogi Penelitian Eksperimen Bidang Pendidikan. Bandung: Alfabeta.</w:t>
      </w:r>
    </w:p>
    <w:p w14:paraId="327C3343" w14:textId="77777777" w:rsidR="00671BAC" w:rsidRDefault="00671BAC" w:rsidP="00556237">
      <w:pPr>
        <w:ind w:left="567" w:hanging="567"/>
        <w:jc w:val="both"/>
        <w:rPr>
          <w:rFonts w:ascii="Century Gothic" w:eastAsia="Century Gothic" w:hAnsi="Century Gothic" w:cs="Century Gothic"/>
          <w:sz w:val="22"/>
          <w:szCs w:val="22"/>
        </w:rPr>
      </w:pPr>
      <w:r w:rsidRPr="00855B34">
        <w:rPr>
          <w:rFonts w:ascii="Century Gothic" w:eastAsia="Century Gothic" w:hAnsi="Century Gothic" w:cs="Century Gothic"/>
          <w:sz w:val="22"/>
          <w:szCs w:val="22"/>
        </w:rPr>
        <w:t>Kadek Megawati dkk. 2013. Pengaruh Model Pembelajaran Kooperatif Tipe Inside Outside Circle (IOC) Terhadap Hasil Belajar IPA Siswa Kelas V Tahun Pelajaran 2013/2014 Digugus VII Kecamatan Sawan. Universitas Pendidikan Indonesia. V1i1.2450</w:t>
      </w:r>
    </w:p>
    <w:p w14:paraId="61C75C6B" w14:textId="77777777" w:rsidR="00671BAC" w:rsidRDefault="00671BAC" w:rsidP="00556237">
      <w:pPr>
        <w:ind w:left="567" w:hanging="567"/>
        <w:jc w:val="both"/>
        <w:rPr>
          <w:rFonts w:ascii="Century Gothic" w:eastAsia="Century Gothic" w:hAnsi="Century Gothic" w:cs="Century Gothic"/>
          <w:sz w:val="22"/>
          <w:szCs w:val="22"/>
        </w:rPr>
      </w:pPr>
      <w:r w:rsidRPr="00855B34">
        <w:rPr>
          <w:rFonts w:ascii="Century Gothic" w:eastAsia="Century Gothic" w:hAnsi="Century Gothic" w:cs="Century Gothic"/>
          <w:sz w:val="22"/>
          <w:szCs w:val="22"/>
        </w:rPr>
        <w:t>Kagan. Spencer. 1993. Cooperative Learning. San Juan Capistra</w:t>
      </w:r>
      <w:r>
        <w:rPr>
          <w:rFonts w:ascii="Century Gothic" w:eastAsia="Century Gothic" w:hAnsi="Century Gothic" w:cs="Century Gothic"/>
          <w:sz w:val="22"/>
          <w:szCs w:val="22"/>
        </w:rPr>
        <w:t>no. Kagan Cooperative learning.</w:t>
      </w:r>
    </w:p>
    <w:p w14:paraId="38314EDC" w14:textId="77777777" w:rsidR="00671BAC" w:rsidRDefault="00671BAC" w:rsidP="00556237">
      <w:pPr>
        <w:ind w:left="567" w:hanging="567"/>
        <w:jc w:val="both"/>
        <w:rPr>
          <w:rFonts w:ascii="Century Gothic" w:eastAsia="Century Gothic" w:hAnsi="Century Gothic" w:cs="Century Gothic"/>
          <w:sz w:val="22"/>
          <w:szCs w:val="22"/>
        </w:rPr>
      </w:pPr>
      <w:r w:rsidRPr="00855B34">
        <w:rPr>
          <w:rFonts w:ascii="Century Gothic" w:eastAsia="Century Gothic" w:hAnsi="Century Gothic" w:cs="Century Gothic"/>
          <w:sz w:val="22"/>
          <w:szCs w:val="22"/>
        </w:rPr>
        <w:t>Lalu A Qusyairi dkk. 2013. Pengaruh Model Cooperative Learning Tipe Inside Outside Circle (IOC) Terhadap Prestasi Belajar Dengan Memperhatikan Minat Belajar Matematika. STIT Palapa Nusantara Lomnok NTB.</w:t>
      </w:r>
    </w:p>
    <w:p w14:paraId="56AB2D88"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Rasyidin, Waini. 2014. Pedagogik Teoretis dan Praktis. Bandung: PT Remaja Rosdakarya.</w:t>
      </w:r>
    </w:p>
    <w:p w14:paraId="7FFE8B8D"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Sugiyono. 2016. Metode Penelitian.</w:t>
      </w:r>
      <w:r>
        <w:rPr>
          <w:rFonts w:ascii="Century Gothic" w:eastAsia="Century Gothic" w:hAnsi="Century Gothic" w:cs="Century Gothic"/>
          <w:sz w:val="22"/>
          <w:szCs w:val="22"/>
        </w:rPr>
        <w:t xml:space="preserve"> Bandung: Alfabeta.</w:t>
      </w:r>
    </w:p>
    <w:p w14:paraId="633C958F"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lastRenderedPageBreak/>
        <w:t>Sutanto, Ahmad. 2015. Teori Belajar dan Pembelajaran di Sekolah dasar</w:t>
      </w:r>
      <w:r>
        <w:rPr>
          <w:rFonts w:ascii="Century Gothic" w:eastAsia="Century Gothic" w:hAnsi="Century Gothic" w:cs="Century Gothic"/>
          <w:sz w:val="22"/>
          <w:szCs w:val="22"/>
        </w:rPr>
        <w:t>. Jakarta: Prenada media Group.</w:t>
      </w:r>
    </w:p>
    <w:p w14:paraId="26427A2C"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Usman, H. &amp; Akbar, R. P. S (2009). Pengantar St</w:t>
      </w:r>
      <w:r>
        <w:rPr>
          <w:rFonts w:ascii="Century Gothic" w:eastAsia="Century Gothic" w:hAnsi="Century Gothic" w:cs="Century Gothic"/>
          <w:sz w:val="22"/>
          <w:szCs w:val="22"/>
        </w:rPr>
        <w:t>atistika. Jakarta: Bumi Aksara.</w:t>
      </w:r>
    </w:p>
    <w:p w14:paraId="5F55C10D"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Widodo, 2017. Metodologi Pene</w:t>
      </w:r>
      <w:r>
        <w:rPr>
          <w:rFonts w:ascii="Century Gothic" w:eastAsia="Century Gothic" w:hAnsi="Century Gothic" w:cs="Century Gothic"/>
          <w:sz w:val="22"/>
          <w:szCs w:val="22"/>
        </w:rPr>
        <w:t>litian. Jakarta: Rajawali Pers.</w:t>
      </w:r>
    </w:p>
    <w:p w14:paraId="77DBEC1B" w14:textId="77777777" w:rsidR="00671BAC" w:rsidRDefault="00671BAC" w:rsidP="00556237">
      <w:pPr>
        <w:ind w:left="567" w:hanging="567"/>
        <w:jc w:val="both"/>
        <w:rPr>
          <w:rFonts w:ascii="Century Gothic" w:eastAsia="Century Gothic" w:hAnsi="Century Gothic" w:cs="Century Gothic"/>
          <w:sz w:val="22"/>
          <w:szCs w:val="22"/>
        </w:rPr>
      </w:pPr>
      <w:r w:rsidRPr="00E908AC">
        <w:rPr>
          <w:rFonts w:ascii="Century Gothic" w:eastAsia="Century Gothic" w:hAnsi="Century Gothic" w:cs="Century Gothic"/>
          <w:sz w:val="22"/>
          <w:szCs w:val="22"/>
        </w:rPr>
        <w:t>Wisudawati, A.W., &amp; Sulistyowati. 2017. Metodologi Pembelajaran IPA. Jakarta: PT Bumi Aksara.</w:t>
      </w:r>
    </w:p>
    <w:p w14:paraId="4AFDC696" w14:textId="77777777" w:rsidR="00671BAC" w:rsidRDefault="00671BAC" w:rsidP="00671BAC">
      <w:pPr>
        <w:spacing w:line="360" w:lineRule="auto"/>
        <w:jc w:val="both"/>
        <w:rPr>
          <w:rFonts w:ascii="Century Gothic" w:eastAsia="Century Gothic" w:hAnsi="Century Gothic" w:cs="Century Gothic"/>
          <w:sz w:val="20"/>
          <w:szCs w:val="20"/>
        </w:rPr>
      </w:pPr>
    </w:p>
    <w:p w14:paraId="496866A5" w14:textId="77777777" w:rsidR="00671BAC" w:rsidRPr="00671BAC" w:rsidRDefault="00671BAC" w:rsidP="00671BAC"/>
    <w:sectPr w:rsidR="00671BAC" w:rsidRPr="00671BAC" w:rsidSect="00671BAC">
      <w:headerReference w:type="even" r:id="rId8"/>
      <w:headerReference w:type="default" r:id="rId9"/>
      <w:footerReference w:type="even" r:id="rId10"/>
      <w:footerReference w:type="default" r:id="rId11"/>
      <w:headerReference w:type="first" r:id="rId12"/>
      <w:footerReference w:type="first" r:id="rId13"/>
      <w:pgSz w:w="9072" w:h="13608" w:code="9"/>
      <w:pgMar w:top="1276" w:right="1134" w:bottom="1134" w:left="1276" w:header="720" w:footer="146" w:gutter="0"/>
      <w:pgNumType w:start="54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D54C6" w14:textId="77777777" w:rsidR="00FA5561" w:rsidRDefault="00FA5561" w:rsidP="00311DD8">
      <w:r>
        <w:separator/>
      </w:r>
    </w:p>
  </w:endnote>
  <w:endnote w:type="continuationSeparator" w:id="0">
    <w:p w14:paraId="77BC4E4D" w14:textId="77777777" w:rsidR="00FA5561" w:rsidRDefault="00FA5561" w:rsidP="003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165F" w14:textId="77777777" w:rsidR="0021043D" w:rsidRPr="0021043D" w:rsidRDefault="00483567" w:rsidP="003C75FF">
    <w:pPr>
      <w:pStyle w:val="Footer"/>
      <w:rPr>
        <w:rFonts w:asciiTheme="minorHAnsi" w:hAnsiTheme="minorHAnsi"/>
        <w:sz w:val="20"/>
      </w:rPr>
    </w:pPr>
    <w:r>
      <w:rPr>
        <w:rFonts w:asciiTheme="minorHAnsi" w:hAnsiTheme="minorHAnsi"/>
        <w:noProof/>
        <w:sz w:val="20"/>
        <w:szCs w:val="18"/>
      </w:rPr>
      <mc:AlternateContent>
        <mc:Choice Requires="wps">
          <w:drawing>
            <wp:anchor distT="0" distB="0" distL="114300" distR="114300" simplePos="0" relativeHeight="251656704" behindDoc="0" locked="0" layoutInCell="1" allowOverlap="1" wp14:anchorId="59CABFAF" wp14:editId="0F81222E">
              <wp:simplePos x="0" y="0"/>
              <wp:positionH relativeFrom="column">
                <wp:posOffset>-11430</wp:posOffset>
              </wp:positionH>
              <wp:positionV relativeFrom="paragraph">
                <wp:posOffset>-1600</wp:posOffset>
              </wp:positionV>
              <wp:extent cx="425196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4251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9D8D9" id="Straight Connector 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33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TwzgEAAAMEAAAOAAAAZHJzL2Uyb0RvYy54bWysU8GO0zAQvSPxD5bvNElVVh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" strokecolor="black [3213]"/>
          </w:pict>
        </mc:Fallback>
      </mc:AlternateContent>
    </w:r>
    <w:r w:rsidR="00880C1E" w:rsidRPr="00880C1E">
      <w:rPr>
        <w:rFonts w:asciiTheme="minorHAnsi" w:hAnsiTheme="minorHAnsi"/>
        <w:noProof/>
        <w:sz w:val="20"/>
      </w:rPr>
      <mc:AlternateContent>
        <mc:Choice Requires="wps">
          <w:drawing>
            <wp:inline distT="0" distB="0" distL="0" distR="0" wp14:anchorId="789DCC49" wp14:editId="09F0453E">
              <wp:extent cx="424282" cy="191771"/>
              <wp:effectExtent l="0" t="0" r="0" b="0"/>
              <wp:docPr id="2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24282" cy="191771"/>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64E8496" w14:textId="77777777" w:rsidR="00880C1E" w:rsidRPr="00880C1E" w:rsidRDefault="00880C1E" w:rsidP="003C75FF">
                          <w:pPr>
                            <w:pBdr>
                              <w:top w:val="single" w:sz="4" w:space="1" w:color="7F7F7F" w:themeColor="background1" w:themeShade="7F"/>
                            </w:pBdr>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550</w:t>
                          </w:r>
                          <w:r w:rsidRPr="00880C1E">
                            <w:rPr>
                              <w:rFonts w:asciiTheme="minorHAnsi" w:hAnsiTheme="minorHAnsi"/>
                              <w:noProof/>
                              <w:sz w:val="20"/>
                            </w:rPr>
                            <w:fldChar w:fldCharType="end"/>
                          </w:r>
                        </w:p>
                      </w:txbxContent>
                    </wps:txbx>
                    <wps:bodyPr rot="0" vert="horz" wrap="square" lIns="91440" tIns="0" rIns="91440" bIns="0" anchor="t" anchorCtr="0" upright="1">
                      <a:noAutofit/>
                    </wps:bodyPr>
                  </wps:wsp>
                </a:graphicData>
              </a:graphic>
            </wp:inline>
          </w:drawing>
        </mc:Choice>
        <mc:Fallback>
          <w:pict>
            <v:rect w14:anchorId="789DCC49" id="Rectangle 2" o:spid="_x0000_s1026" style="width:33.4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" filled="f" fillcolor="#c0504d" stroked="f" strokecolor="#5c83b4" strokeweight="2.25pt">
              <v:textbox inset=",0,,0">
                <w:txbxContent>
                  <w:p w14:paraId="664E8496" w14:textId="77777777" w:rsidR="00880C1E" w:rsidRPr="00880C1E" w:rsidRDefault="00880C1E" w:rsidP="003C75FF">
                    <w:pPr>
                      <w:pBdr>
                        <w:top w:val="single" w:sz="4" w:space="1" w:color="7F7F7F" w:themeColor="background1" w:themeShade="7F"/>
                      </w:pBdr>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550</w:t>
                    </w:r>
                    <w:r w:rsidRPr="00880C1E">
                      <w:rPr>
                        <w:rFonts w:asciiTheme="minorHAnsi" w:hAnsiTheme="minorHAnsi"/>
                        <w:noProof/>
                        <w:sz w:val="20"/>
                      </w:rPr>
                      <w:fldChar w:fldCharType="end"/>
                    </w:r>
                  </w:p>
                </w:txbxContent>
              </v:textbox>
              <w10:anchorlock/>
            </v:rect>
          </w:pict>
        </mc:Fallback>
      </mc:AlternateContent>
    </w:r>
  </w:p>
  <w:p w14:paraId="32C72F67" w14:textId="77777777" w:rsidR="0021043D" w:rsidRDefault="00210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4C12" w14:textId="77777777" w:rsidR="00735B3F" w:rsidRPr="000C42B2" w:rsidRDefault="00483567" w:rsidP="003C75FF">
    <w:pPr>
      <w:pStyle w:val="Footer"/>
      <w:tabs>
        <w:tab w:val="clear" w:pos="4680"/>
      </w:tabs>
      <w:jc w:val="right"/>
      <w:rPr>
        <w:sz w:val="26"/>
      </w:rPr>
    </w:pPr>
    <w:r>
      <w:rPr>
        <w:rFonts w:asciiTheme="minorHAnsi" w:hAnsiTheme="minorHAnsi"/>
        <w:noProof/>
        <w:sz w:val="20"/>
        <w:szCs w:val="18"/>
      </w:rPr>
      <mc:AlternateContent>
        <mc:Choice Requires="wps">
          <w:drawing>
            <wp:anchor distT="0" distB="0" distL="114300" distR="114300" simplePos="0" relativeHeight="251658752" behindDoc="0" locked="0" layoutInCell="1" allowOverlap="1" wp14:anchorId="6530273B" wp14:editId="1360F075">
              <wp:simplePos x="0" y="0"/>
              <wp:positionH relativeFrom="column">
                <wp:posOffset>-18415</wp:posOffset>
              </wp:positionH>
              <wp:positionV relativeFrom="paragraph">
                <wp:posOffset>-1270</wp:posOffset>
              </wp:positionV>
              <wp:extent cx="42519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4251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97D31"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pt" to="33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lVzgEAAAMEAAAOAAAAZHJzL2Uyb0RvYy54bWysU8GO0zAQvSPxD5bvNElFVx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" strokecolor="black [3213]"/>
          </w:pict>
        </mc:Fallback>
      </mc:AlternateContent>
    </w:r>
    <w:r w:rsidR="00880C1E" w:rsidRPr="00880C1E">
      <w:rPr>
        <w:rFonts w:asciiTheme="minorHAnsi" w:hAnsiTheme="minorHAnsi"/>
        <w:noProof/>
        <w:sz w:val="20"/>
        <w:szCs w:val="20"/>
      </w:rPr>
      <mc:AlternateContent>
        <mc:Choice Requires="wps">
          <w:drawing>
            <wp:inline distT="0" distB="0" distL="0" distR="0" wp14:anchorId="436AD482" wp14:editId="38F09E04">
              <wp:extent cx="447675" cy="191771"/>
              <wp:effectExtent l="0" t="0" r="0" b="0"/>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47675" cy="191771"/>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FF30DB" w14:textId="77777777" w:rsidR="00880C1E" w:rsidRPr="00880C1E" w:rsidRDefault="00880C1E" w:rsidP="003C75FF">
                          <w:pPr>
                            <w:pBdr>
                              <w:top w:val="single" w:sz="4" w:space="1" w:color="7F7F7F" w:themeColor="background1" w:themeShade="7F"/>
                            </w:pBdr>
                            <w:jc w:val="right"/>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553</w:t>
                          </w:r>
                          <w:r w:rsidRPr="00880C1E">
                            <w:rPr>
                              <w:rFonts w:asciiTheme="minorHAnsi" w:hAnsiTheme="minorHAnsi"/>
                              <w:noProof/>
                              <w:sz w:val="20"/>
                            </w:rPr>
                            <w:fldChar w:fldCharType="end"/>
                          </w:r>
                        </w:p>
                      </w:txbxContent>
                    </wps:txbx>
                    <wps:bodyPr rot="0" vert="horz" wrap="square" lIns="91440" tIns="0" rIns="91440" bIns="0" anchor="t" anchorCtr="0" upright="1">
                      <a:noAutofit/>
                    </wps:bodyPr>
                  </wps:wsp>
                </a:graphicData>
              </a:graphic>
            </wp:inline>
          </w:drawing>
        </mc:Choice>
        <mc:Fallback>
          <w:pict>
            <v:rect w14:anchorId="436AD482" id="_x0000_s1027" style="width:35.2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" filled="f" fillcolor="#c0504d" stroked="f" strokecolor="#5c83b4" strokeweight="2.25pt">
              <v:textbox inset=",0,,0">
                <w:txbxContent>
                  <w:p w14:paraId="7CFF30DB" w14:textId="77777777" w:rsidR="00880C1E" w:rsidRPr="00880C1E" w:rsidRDefault="00880C1E" w:rsidP="003C75FF">
                    <w:pPr>
                      <w:pBdr>
                        <w:top w:val="single" w:sz="4" w:space="1" w:color="7F7F7F" w:themeColor="background1" w:themeShade="7F"/>
                      </w:pBdr>
                      <w:jc w:val="right"/>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553</w:t>
                    </w:r>
                    <w:r w:rsidRPr="00880C1E">
                      <w:rPr>
                        <w:rFonts w:asciiTheme="minorHAnsi" w:hAnsiTheme="minorHAnsi"/>
                        <w:noProof/>
                        <w:sz w:val="20"/>
                      </w:rPr>
                      <w:fldChar w:fldCharType="end"/>
                    </w:r>
                  </w:p>
                </w:txbxContent>
              </v:textbox>
              <w10:anchorlock/>
            </v:rect>
          </w:pict>
        </mc:Fallback>
      </mc:AlternateContent>
    </w:r>
    <w:r w:rsidR="00497601" w:rsidRPr="000C42B2">
      <w:rPr>
        <w:rFonts w:asciiTheme="minorHAnsi" w:hAnsiTheme="minorHAnsi"/>
        <w:sz w:val="20"/>
        <w:szCs w:val="20"/>
      </w:rPr>
      <w:t xml:space="preserve"> </w:t>
    </w:r>
  </w:p>
  <w:p w14:paraId="00C20A90" w14:textId="77777777" w:rsidR="00735B3F" w:rsidRDefault="00735B3F" w:rsidP="00735B3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1FCA" w14:textId="77777777" w:rsidR="002E4F79" w:rsidRPr="000C42B2" w:rsidRDefault="002E4F79" w:rsidP="002E4F79">
    <w:pPr>
      <w:pStyle w:val="Footer"/>
      <w:tabs>
        <w:tab w:val="clear" w:pos="4680"/>
      </w:tabs>
      <w:jc w:val="right"/>
      <w:rPr>
        <w:sz w:val="26"/>
      </w:rPr>
    </w:pPr>
    <w:r>
      <w:rPr>
        <w:rFonts w:asciiTheme="minorHAnsi" w:hAnsiTheme="minorHAnsi"/>
        <w:noProof/>
        <w:sz w:val="20"/>
        <w:szCs w:val="18"/>
      </w:rPr>
      <mc:AlternateContent>
        <mc:Choice Requires="wps">
          <w:drawing>
            <wp:anchor distT="0" distB="0" distL="114300" distR="114300" simplePos="0" relativeHeight="251664896" behindDoc="0" locked="0" layoutInCell="1" allowOverlap="1" wp14:anchorId="27B8E9DA" wp14:editId="4045EDE4">
              <wp:simplePos x="0" y="0"/>
              <wp:positionH relativeFrom="column">
                <wp:posOffset>-18415</wp:posOffset>
              </wp:positionH>
              <wp:positionV relativeFrom="paragraph">
                <wp:posOffset>8255</wp:posOffset>
              </wp:positionV>
              <wp:extent cx="4251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251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17EC60"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65pt" to="33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" strokecolor="black [3213]"/>
          </w:pict>
        </mc:Fallback>
      </mc:AlternateContent>
    </w:r>
    <w:r w:rsidRPr="00880C1E">
      <w:rPr>
        <w:rFonts w:asciiTheme="minorHAnsi" w:hAnsiTheme="minorHAnsi"/>
        <w:noProof/>
        <w:sz w:val="20"/>
        <w:szCs w:val="20"/>
      </w:rPr>
      <mc:AlternateContent>
        <mc:Choice Requires="wps">
          <w:drawing>
            <wp:inline distT="0" distB="0" distL="0" distR="0" wp14:anchorId="460DFE03" wp14:editId="004BA704">
              <wp:extent cx="438912" cy="191771"/>
              <wp:effectExtent l="0" t="0" r="0" b="0"/>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38912" cy="191771"/>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68E15F" w14:textId="77777777" w:rsidR="002E4F79" w:rsidRPr="00880C1E" w:rsidRDefault="002E4F79" w:rsidP="002E4F79">
                          <w:pPr>
                            <w:pBdr>
                              <w:top w:val="single" w:sz="4" w:space="1" w:color="7F7F7F" w:themeColor="background1" w:themeShade="7F"/>
                            </w:pBdr>
                            <w:jc w:val="right"/>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545</w:t>
                          </w:r>
                          <w:r w:rsidRPr="00880C1E">
                            <w:rPr>
                              <w:rFonts w:asciiTheme="minorHAnsi" w:hAnsiTheme="minorHAnsi"/>
                              <w:noProof/>
                              <w:sz w:val="20"/>
                            </w:rPr>
                            <w:fldChar w:fldCharType="end"/>
                          </w:r>
                        </w:p>
                      </w:txbxContent>
                    </wps:txbx>
                    <wps:bodyPr rot="0" vert="horz" wrap="square" lIns="91440" tIns="0" rIns="91440" bIns="0" anchor="t" anchorCtr="0" upright="1">
                      <a:noAutofit/>
                    </wps:bodyPr>
                  </wps:wsp>
                </a:graphicData>
              </a:graphic>
            </wp:inline>
          </w:drawing>
        </mc:Choice>
        <mc:Fallback>
          <w:pict>
            <v:rect w14:anchorId="460DFE03" id="_x0000_s1028" style="width:3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" filled="f" fillcolor="#c0504d" stroked="f" strokecolor="#5c83b4" strokeweight="2.25pt">
              <v:textbox inset=",0,,0">
                <w:txbxContent>
                  <w:p w14:paraId="2E68E15F" w14:textId="77777777" w:rsidR="002E4F79" w:rsidRPr="00880C1E" w:rsidRDefault="002E4F79" w:rsidP="002E4F79">
                    <w:pPr>
                      <w:pBdr>
                        <w:top w:val="single" w:sz="4" w:space="1" w:color="7F7F7F" w:themeColor="background1" w:themeShade="7F"/>
                      </w:pBdr>
                      <w:jc w:val="right"/>
                      <w:rPr>
                        <w:rFonts w:asciiTheme="minorHAnsi" w:hAnsiTheme="minorHAnsi"/>
                        <w:sz w:val="20"/>
                      </w:rPr>
                    </w:pPr>
                    <w:r w:rsidRPr="00880C1E">
                      <w:rPr>
                        <w:rFonts w:asciiTheme="minorHAnsi" w:hAnsiTheme="minorHAnsi"/>
                        <w:sz w:val="20"/>
                      </w:rPr>
                      <w:fldChar w:fldCharType="begin"/>
                    </w:r>
                    <w:r w:rsidRPr="00880C1E">
                      <w:rPr>
                        <w:rFonts w:asciiTheme="minorHAnsi" w:hAnsiTheme="minorHAnsi"/>
                        <w:sz w:val="20"/>
                      </w:rPr>
                      <w:instrText xml:space="preserve"> PAGE   \* MERGEFORMAT </w:instrText>
                    </w:r>
                    <w:r w:rsidRPr="00880C1E">
                      <w:rPr>
                        <w:rFonts w:asciiTheme="minorHAnsi" w:hAnsiTheme="minorHAnsi"/>
                        <w:sz w:val="20"/>
                      </w:rPr>
                      <w:fldChar w:fldCharType="separate"/>
                    </w:r>
                    <w:r w:rsidR="00556237">
                      <w:rPr>
                        <w:rFonts w:asciiTheme="minorHAnsi" w:hAnsiTheme="minorHAnsi"/>
                        <w:noProof/>
                        <w:sz w:val="20"/>
                      </w:rPr>
                      <w:t>545</w:t>
                    </w:r>
                    <w:r w:rsidRPr="00880C1E">
                      <w:rPr>
                        <w:rFonts w:asciiTheme="minorHAnsi" w:hAnsiTheme="minorHAnsi"/>
                        <w:noProof/>
                        <w:sz w:val="20"/>
                      </w:rPr>
                      <w:fldChar w:fldCharType="end"/>
                    </w:r>
                  </w:p>
                </w:txbxContent>
              </v:textbox>
              <w10:anchorlock/>
            </v:rect>
          </w:pict>
        </mc:Fallback>
      </mc:AlternateContent>
    </w:r>
    <w:r w:rsidRPr="000C42B2">
      <w:rPr>
        <w:rFonts w:asciiTheme="minorHAnsi" w:hAnsiTheme="minorHAnsi"/>
        <w:sz w:val="20"/>
        <w:szCs w:val="20"/>
      </w:rPr>
      <w:t xml:space="preserve"> </w:t>
    </w:r>
  </w:p>
  <w:p w14:paraId="0D5C4467" w14:textId="77777777" w:rsidR="002E4F79" w:rsidRDefault="002E4F79" w:rsidP="002E4F79">
    <w:pPr>
      <w:pStyle w:val="Footer"/>
      <w:jc w:val="right"/>
    </w:pPr>
  </w:p>
  <w:p w14:paraId="1BF49A74" w14:textId="77777777" w:rsidR="002E4F79" w:rsidRDefault="002E4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115B5" w14:textId="77777777" w:rsidR="00FA5561" w:rsidRDefault="00FA5561" w:rsidP="00311DD8">
      <w:r>
        <w:separator/>
      </w:r>
    </w:p>
  </w:footnote>
  <w:footnote w:type="continuationSeparator" w:id="0">
    <w:p w14:paraId="416CA6D3" w14:textId="77777777" w:rsidR="00FA5561" w:rsidRDefault="00FA5561" w:rsidP="00311DD8">
      <w:r>
        <w:continuationSeparator/>
      </w:r>
    </w:p>
  </w:footnote>
  <w:footnote w:id="1">
    <w:p w14:paraId="513387CE" w14:textId="77777777" w:rsidR="00671BAC" w:rsidRPr="00C022D7" w:rsidRDefault="00671BAC" w:rsidP="00671BAC">
      <w:pPr>
        <w:pBdr>
          <w:top w:val="nil"/>
          <w:left w:val="nil"/>
          <w:bottom w:val="nil"/>
          <w:right w:val="nil"/>
          <w:between w:val="nil"/>
        </w:pBdr>
        <w:rPr>
          <w:rFonts w:ascii="Century Gothic" w:eastAsia="Century Gothic" w:hAnsi="Century Gothic" w:cs="Century Gothic"/>
          <w:color w:val="000000"/>
          <w:sz w:val="14"/>
          <w:szCs w:val="16"/>
          <w:u w:val="single"/>
        </w:rPr>
      </w:pPr>
      <w:r w:rsidRPr="00C022D7">
        <w:rPr>
          <w:rStyle w:val="FootnoteReference"/>
          <w:rFonts w:ascii="Century Gothic" w:hAnsi="Century Gothic"/>
          <w:sz w:val="14"/>
          <w:szCs w:val="16"/>
        </w:rPr>
        <w:footnoteRef/>
      </w:r>
      <w:r w:rsidRPr="00C022D7">
        <w:rPr>
          <w:rFonts w:ascii="Century Gothic" w:eastAsia="Century Gothic" w:hAnsi="Century Gothic" w:cs="Century Gothic"/>
          <w:color w:val="000000"/>
          <w:sz w:val="14"/>
          <w:szCs w:val="16"/>
        </w:rPr>
        <w:t xml:space="preserve"> </w:t>
      </w:r>
      <w:r w:rsidRPr="00C022D7">
        <w:rPr>
          <w:rFonts w:ascii="Century Gothic" w:hAnsi="Century Gothic"/>
          <w:sz w:val="14"/>
          <w:szCs w:val="16"/>
        </w:rPr>
        <w:t xml:space="preserve">Universitas Muhammadiyah Tasikmalaya, Jl Tamansari No. KM 2,5 Mulyasari, Kecamatan Tamansari, Kota Tasikmalaya, Jawa Barat, Indonesia, </w:t>
      </w:r>
      <w:r w:rsidRPr="00C022D7">
        <w:rPr>
          <w:rFonts w:ascii="Century Gothic" w:hAnsi="Century Gothic"/>
          <w:color w:val="1F497D" w:themeColor="text2"/>
          <w:sz w:val="14"/>
          <w:szCs w:val="16"/>
          <w:u w:val="single"/>
        </w:rPr>
        <w:t>rulih456@gmail.com</w:t>
      </w:r>
    </w:p>
    <w:p w14:paraId="40EDD223" w14:textId="77777777" w:rsidR="00671BAC" w:rsidRDefault="00671BAC" w:rsidP="00671BAC">
      <w:pPr>
        <w:pBdr>
          <w:top w:val="nil"/>
          <w:left w:val="nil"/>
          <w:bottom w:val="nil"/>
          <w:right w:val="nil"/>
          <w:between w:val="nil"/>
        </w:pBdr>
        <w:rPr>
          <w:rFonts w:ascii="Century Gothic" w:eastAsia="Century Gothic" w:hAnsi="Century Gothic" w:cs="Century Gothic"/>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4E37" w14:textId="77777777" w:rsidR="00671BAC" w:rsidRDefault="00671BAC" w:rsidP="00671BAC">
    <w:pPr>
      <w:pBdr>
        <w:top w:val="nil"/>
        <w:left w:val="nil"/>
        <w:bottom w:val="nil"/>
        <w:right w:val="nil"/>
        <w:between w:val="nil"/>
      </w:pBdr>
      <w:tabs>
        <w:tab w:val="center" w:pos="4680"/>
        <w:tab w:val="right" w:pos="9360"/>
      </w:tabs>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16"/>
        <w:szCs w:val="16"/>
      </w:rPr>
      <w:t>Ruli Hidayat, Budi Hendrawan, Mohammad Fahmi Nugraha</w:t>
    </w:r>
    <w:r>
      <w:rPr>
        <w:rFonts w:ascii="Century Gothic" w:eastAsia="Century Gothic" w:hAnsi="Century Gothic" w:cs="Century Gothic"/>
        <w:color w:val="000000"/>
        <w:sz w:val="20"/>
        <w:szCs w:val="20"/>
      </w:rPr>
      <w:t>,</w:t>
    </w:r>
    <w:r w:rsidRPr="00855B34">
      <w:rPr>
        <w:rFonts w:ascii="Century Gothic" w:eastAsia="Century Gothic" w:hAnsi="Century Gothic" w:cs="Century Gothic"/>
        <w:i/>
        <w:color w:val="000000"/>
        <w:sz w:val="18"/>
        <w:szCs w:val="18"/>
      </w:rPr>
      <w:t xml:space="preserve">Pengaruh Model Pembelajaran Inside Outside Circle (IOC) Terhadap Prestasi Belajar Siswa Kelas IV Pada Materi Hemat Energi </w:t>
    </w:r>
  </w:p>
  <w:p w14:paraId="7FA3A872" w14:textId="0EAF63E9" w:rsidR="003B6962" w:rsidRPr="00FD4A70" w:rsidRDefault="00343240" w:rsidP="00735B3F">
    <w:pPr>
      <w:pStyle w:val="Header"/>
      <w:rPr>
        <w:rFonts w:ascii="Century Gothic" w:hAnsi="Century Gothic"/>
        <w:sz w:val="20"/>
        <w:szCs w:val="18"/>
      </w:rPr>
    </w:pPr>
    <w:r w:rsidRPr="00FD4A70">
      <w:rPr>
        <w:rFonts w:ascii="Century Gothic" w:hAnsi="Century Gothic"/>
        <w:noProof/>
        <w:sz w:val="20"/>
        <w:szCs w:val="18"/>
      </w:rPr>
      <mc:AlternateContent>
        <mc:Choice Requires="wps">
          <w:drawing>
            <wp:anchor distT="0" distB="0" distL="114300" distR="114300" simplePos="0" relativeHeight="251655680" behindDoc="0" locked="0" layoutInCell="1" allowOverlap="1" wp14:anchorId="6ED8EE6C" wp14:editId="1CE0F2C5">
              <wp:simplePos x="0" y="0"/>
              <wp:positionH relativeFrom="column">
                <wp:posOffset>-13970</wp:posOffset>
              </wp:positionH>
              <wp:positionV relativeFrom="paragraph">
                <wp:posOffset>57150</wp:posOffset>
              </wp:positionV>
              <wp:extent cx="4251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4251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1AB2FF"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4.5pt" to="33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72D81" w14:textId="05A095EF" w:rsidR="00D45970" w:rsidRDefault="00D45970" w:rsidP="005A7DF6">
    <w:pPr>
      <w:pStyle w:val="Header"/>
      <w:jc w:val="right"/>
      <w:rPr>
        <w:rFonts w:asciiTheme="minorHAnsi" w:hAnsiTheme="minorHAnsi"/>
        <w:sz w:val="20"/>
        <w:szCs w:val="18"/>
      </w:rPr>
    </w:pPr>
  </w:p>
  <w:p w14:paraId="3AC43359" w14:textId="790E07D5" w:rsidR="00533B97" w:rsidRDefault="00343240" w:rsidP="00DC71FC">
    <w:pPr>
      <w:pStyle w:val="Header"/>
      <w:jc w:val="center"/>
      <w:rPr>
        <w:rFonts w:asciiTheme="minorHAnsi" w:hAnsiTheme="minorHAnsi"/>
        <w:sz w:val="20"/>
        <w:szCs w:val="18"/>
      </w:rPr>
    </w:pPr>
    <w:r>
      <w:rPr>
        <w:rFonts w:asciiTheme="minorHAnsi" w:hAnsiTheme="minorHAnsi"/>
        <w:noProof/>
        <w:sz w:val="20"/>
        <w:szCs w:val="18"/>
      </w:rPr>
      <mc:AlternateContent>
        <mc:Choice Requires="wps">
          <w:drawing>
            <wp:anchor distT="0" distB="0" distL="114300" distR="114300" simplePos="0" relativeHeight="251654656" behindDoc="0" locked="0" layoutInCell="1" allowOverlap="1" wp14:anchorId="734875D1" wp14:editId="7CCE2237">
              <wp:simplePos x="0" y="0"/>
              <wp:positionH relativeFrom="column">
                <wp:posOffset>-18415</wp:posOffset>
              </wp:positionH>
              <wp:positionV relativeFrom="paragraph">
                <wp:posOffset>140662</wp:posOffset>
              </wp:positionV>
              <wp:extent cx="42519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4251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3A0AD" id="Straight Connector 3"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1.1pt" to="333.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" strokecolor="black [3213]"/>
          </w:pict>
        </mc:Fallback>
      </mc:AlternateContent>
    </w:r>
    <w:r w:rsidR="00533B97">
      <w:rPr>
        <w:rFonts w:asciiTheme="minorHAnsi" w:hAnsiTheme="minorHAnsi"/>
        <w:i/>
        <w:sz w:val="20"/>
        <w:szCs w:val="18"/>
      </w:rPr>
      <w:t xml:space="preserve">  </w:t>
    </w:r>
    <w:r w:rsidR="00533B97">
      <w:rPr>
        <w:rFonts w:asciiTheme="minorHAnsi" w:hAnsiTheme="minorHAnsi"/>
        <w:sz w:val="20"/>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0FC6" w14:textId="77777777" w:rsidR="006852A2" w:rsidRPr="002A57C6" w:rsidRDefault="006852A2" w:rsidP="006852A2">
    <w:pPr>
      <w:jc w:val="center"/>
      <w:rPr>
        <w:rFonts w:ascii="Century Gothic" w:hAnsi="Century Gothic"/>
        <w:sz w:val="22"/>
        <w:szCs w:val="22"/>
      </w:rPr>
    </w:pPr>
    <w:r>
      <w:rPr>
        <w:noProof/>
      </w:rPr>
      <w:drawing>
        <wp:anchor distT="0" distB="0" distL="114300" distR="114300" simplePos="0" relativeHeight="251662848" behindDoc="1" locked="0" layoutInCell="1" allowOverlap="1" wp14:anchorId="0E8ACF53" wp14:editId="7E406370">
          <wp:simplePos x="0" y="0"/>
          <wp:positionH relativeFrom="column">
            <wp:posOffset>-200562</wp:posOffset>
          </wp:positionH>
          <wp:positionV relativeFrom="paragraph">
            <wp:posOffset>-66675</wp:posOffset>
          </wp:positionV>
          <wp:extent cx="583467" cy="818533"/>
          <wp:effectExtent l="0" t="0" r="7620" b="635"/>
          <wp:wrapNone/>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484" cy="819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0733BA0D" wp14:editId="667529A9">
          <wp:simplePos x="0" y="0"/>
          <wp:positionH relativeFrom="column">
            <wp:posOffset>3829050</wp:posOffset>
          </wp:positionH>
          <wp:positionV relativeFrom="paragraph">
            <wp:posOffset>-67310</wp:posOffset>
          </wp:positionV>
          <wp:extent cx="819150" cy="81915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Pr="002A57C6">
      <w:rPr>
        <w:rFonts w:ascii="Century Gothic" w:hAnsi="Century Gothic"/>
        <w:sz w:val="22"/>
        <w:szCs w:val="22"/>
      </w:rPr>
      <w:t>JURNAL PACU</w:t>
    </w:r>
    <w:r>
      <w:rPr>
        <w:rFonts w:ascii="Century Gothic" w:hAnsi="Century Gothic"/>
        <w:sz w:val="22"/>
        <w:szCs w:val="22"/>
      </w:rPr>
      <w:t xml:space="preserve"> PENDIDIKAN DASAR</w:t>
    </w:r>
  </w:p>
  <w:p w14:paraId="5ED5FA1E" w14:textId="77777777" w:rsidR="006852A2" w:rsidRPr="00FD5F87" w:rsidRDefault="006852A2" w:rsidP="006852A2">
    <w:pPr>
      <w:jc w:val="center"/>
      <w:rPr>
        <w:rFonts w:ascii="Century Gothic" w:hAnsi="Century Gothic"/>
        <w:sz w:val="22"/>
        <w:szCs w:val="22"/>
      </w:rPr>
    </w:pPr>
    <w:r w:rsidRPr="00FD5F87">
      <w:rPr>
        <w:rFonts w:ascii="Century Gothic" w:hAnsi="Century Gothic"/>
        <w:sz w:val="22"/>
        <w:szCs w:val="22"/>
      </w:rPr>
      <w:t>JURNAL PGSD UNU NTB</w:t>
    </w:r>
  </w:p>
  <w:p w14:paraId="51E92CE9" w14:textId="77777777" w:rsidR="006852A2" w:rsidRPr="002D37AC" w:rsidRDefault="006852A2" w:rsidP="006852A2">
    <w:pPr>
      <w:jc w:val="center"/>
      <w:rPr>
        <w:rFonts w:ascii="Century" w:hAnsi="Century"/>
        <w:sz w:val="22"/>
        <w:szCs w:val="22"/>
      </w:rPr>
    </w:pPr>
    <w:r w:rsidRPr="002A57C6">
      <w:rPr>
        <w:rFonts w:ascii="Century Gothic" w:hAnsi="Century Gothic"/>
        <w:sz w:val="22"/>
        <w:szCs w:val="22"/>
      </w:rPr>
      <w:t xml:space="preserve">Website Jurnal: </w:t>
    </w:r>
    <w:hyperlink r:id="rId3" w:history="1">
      <w:r w:rsidRPr="002D37AC">
        <w:rPr>
          <w:rStyle w:val="Hyperlink"/>
          <w:rFonts w:ascii="Century Gothic" w:hAnsi="Century Gothic"/>
          <w:sz w:val="22"/>
        </w:rPr>
        <w:t>https://unu-ntb.e-journal.id/pacu</w:t>
      </w:r>
    </w:hyperlink>
    <w:r w:rsidRPr="002D37AC">
      <w:rPr>
        <w:rFonts w:ascii="Century" w:hAnsi="Century"/>
      </w:rPr>
      <w:t xml:space="preserve"> </w:t>
    </w:r>
  </w:p>
  <w:p w14:paraId="796CC294" w14:textId="77777777" w:rsidR="006852A2" w:rsidRPr="002A57C6" w:rsidRDefault="006852A2" w:rsidP="006852A2">
    <w:pPr>
      <w:jc w:val="center"/>
      <w:rPr>
        <w:rFonts w:ascii="Century Gothic" w:hAnsi="Century Gothic"/>
        <w:sz w:val="22"/>
        <w:szCs w:val="22"/>
      </w:rPr>
    </w:pPr>
    <w:proofErr w:type="gramStart"/>
    <w:r>
      <w:rPr>
        <w:rFonts w:ascii="Century Gothic" w:hAnsi="Century Gothic"/>
        <w:sz w:val="22"/>
        <w:szCs w:val="22"/>
      </w:rPr>
      <w:t>e-ISSN</w:t>
    </w:r>
    <w:proofErr w:type="gramEnd"/>
    <w:r>
      <w:rPr>
        <w:rFonts w:ascii="Century Gothic" w:hAnsi="Century Gothic"/>
        <w:sz w:val="22"/>
        <w:szCs w:val="22"/>
      </w:rPr>
      <w:t>: 2807 – 1107, Vol. 3, No. 2, Desember 2023</w:t>
    </w:r>
  </w:p>
  <w:p w14:paraId="5C71A319" w14:textId="77777777" w:rsidR="006852A2" w:rsidRPr="00C41677" w:rsidRDefault="006852A2" w:rsidP="006852A2">
    <w:pPr>
      <w:pStyle w:val="Header"/>
      <w:tabs>
        <w:tab w:val="clear" w:pos="4680"/>
        <w:tab w:val="clear" w:pos="9360"/>
        <w:tab w:val="center" w:pos="3331"/>
      </w:tabs>
    </w:pPr>
    <w:r>
      <w:rPr>
        <w:noProof/>
      </w:rPr>
      <mc:AlternateContent>
        <mc:Choice Requires="wps">
          <w:drawing>
            <wp:anchor distT="0" distB="0" distL="114300" distR="114300" simplePos="0" relativeHeight="251661824" behindDoc="0" locked="0" layoutInCell="1" allowOverlap="1" wp14:anchorId="37CC274A" wp14:editId="2E0C1521">
              <wp:simplePos x="0" y="0"/>
              <wp:positionH relativeFrom="column">
                <wp:posOffset>-635</wp:posOffset>
              </wp:positionH>
              <wp:positionV relativeFrom="paragraph">
                <wp:posOffset>118110</wp:posOffset>
              </wp:positionV>
              <wp:extent cx="4248150" cy="9525"/>
              <wp:effectExtent l="57150" t="57150" r="57150" b="85725"/>
              <wp:wrapNone/>
              <wp:docPr id="18" name="Straight Connector 18"/>
              <wp:cNvGraphicFramePr/>
              <a:graphic xmlns:a="http://schemas.openxmlformats.org/drawingml/2006/main">
                <a:graphicData uri="http://schemas.microsoft.com/office/word/2010/wordprocessingShape">
                  <wps:wsp>
                    <wps:cNvCnPr/>
                    <wps:spPr>
                      <a:xfrm flipV="1">
                        <a:off x="0" y="0"/>
                        <a:ext cx="4248150" cy="9525"/>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C6EC51" id="Straight Connector 18"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05pt,9.3pt" to="334.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" strokecolor="black [3200]" strokeweight="2.25pt">
              <v:shadow on="t" color="black" opacity="24903f" origin=",.5" offset="0,.55556mm"/>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CB0FBB"/>
    <w:multiLevelType w:val="multilevel"/>
    <w:tmpl w:val="3FF89FB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2D778F0"/>
    <w:multiLevelType w:val="hybridMultilevel"/>
    <w:tmpl w:val="8D48A8D0"/>
    <w:lvl w:ilvl="0" w:tplc="0F3E074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232C0A69"/>
    <w:multiLevelType w:val="multilevel"/>
    <w:tmpl w:val="3280BE46"/>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0957D8"/>
    <w:multiLevelType w:val="hybridMultilevel"/>
    <w:tmpl w:val="5E44E9C6"/>
    <w:lvl w:ilvl="0" w:tplc="05D41268">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08E3689"/>
    <w:multiLevelType w:val="hybridMultilevel"/>
    <w:tmpl w:val="D054D9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A51413"/>
    <w:multiLevelType w:val="multilevel"/>
    <w:tmpl w:val="856275A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3F3631"/>
    <w:multiLevelType w:val="hybridMultilevel"/>
    <w:tmpl w:val="B8D422EA"/>
    <w:lvl w:ilvl="0" w:tplc="52C4898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nsid w:val="604A48D0"/>
    <w:multiLevelType w:val="hybridMultilevel"/>
    <w:tmpl w:val="F4E6BDC8"/>
    <w:lvl w:ilvl="0" w:tplc="40987FC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74563"/>
    <w:multiLevelType w:val="multilevel"/>
    <w:tmpl w:val="5CB040BC"/>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C4E16B6"/>
    <w:multiLevelType w:val="hybridMultilevel"/>
    <w:tmpl w:val="DAE88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0"/>
  </w:num>
  <w:num w:numId="9">
    <w:abstractNumId w:val="3"/>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GyNDUxMDE3sTQ1MjRW0lEKTi0uzszPAykwNKkFAFqZzg4tAAAA"/>
  </w:docVars>
  <w:rsids>
    <w:rsidRoot w:val="00462DD6"/>
    <w:rsid w:val="00001860"/>
    <w:rsid w:val="00006E8F"/>
    <w:rsid w:val="00010C71"/>
    <w:rsid w:val="000123A6"/>
    <w:rsid w:val="00017179"/>
    <w:rsid w:val="00030788"/>
    <w:rsid w:val="000330B0"/>
    <w:rsid w:val="00035735"/>
    <w:rsid w:val="00036408"/>
    <w:rsid w:val="00037910"/>
    <w:rsid w:val="00043C96"/>
    <w:rsid w:val="00046052"/>
    <w:rsid w:val="000503D6"/>
    <w:rsid w:val="000545CD"/>
    <w:rsid w:val="00061575"/>
    <w:rsid w:val="0006398E"/>
    <w:rsid w:val="000715BC"/>
    <w:rsid w:val="00072A34"/>
    <w:rsid w:val="0007427B"/>
    <w:rsid w:val="000744FA"/>
    <w:rsid w:val="00076F3F"/>
    <w:rsid w:val="00086682"/>
    <w:rsid w:val="00097804"/>
    <w:rsid w:val="000A7B6F"/>
    <w:rsid w:val="000B532A"/>
    <w:rsid w:val="000C4026"/>
    <w:rsid w:val="000C4205"/>
    <w:rsid w:val="000C42B2"/>
    <w:rsid w:val="000D3937"/>
    <w:rsid w:val="000D6EAA"/>
    <w:rsid w:val="000E01B7"/>
    <w:rsid w:val="000E22A1"/>
    <w:rsid w:val="001070C6"/>
    <w:rsid w:val="00125330"/>
    <w:rsid w:val="00126732"/>
    <w:rsid w:val="0013193B"/>
    <w:rsid w:val="001331F1"/>
    <w:rsid w:val="00137D1F"/>
    <w:rsid w:val="001441CD"/>
    <w:rsid w:val="00147E60"/>
    <w:rsid w:val="00151991"/>
    <w:rsid w:val="001608B5"/>
    <w:rsid w:val="00170564"/>
    <w:rsid w:val="0017085B"/>
    <w:rsid w:val="001711AD"/>
    <w:rsid w:val="00172D3B"/>
    <w:rsid w:val="001752B2"/>
    <w:rsid w:val="00176D4B"/>
    <w:rsid w:val="00184922"/>
    <w:rsid w:val="0018583C"/>
    <w:rsid w:val="001C14ED"/>
    <w:rsid w:val="001C4A95"/>
    <w:rsid w:val="001D12CF"/>
    <w:rsid w:val="001E0AD6"/>
    <w:rsid w:val="001E1EC6"/>
    <w:rsid w:val="001F0BC7"/>
    <w:rsid w:val="001F7E5B"/>
    <w:rsid w:val="002006F5"/>
    <w:rsid w:val="0021043D"/>
    <w:rsid w:val="00220B24"/>
    <w:rsid w:val="00223BC2"/>
    <w:rsid w:val="002347BD"/>
    <w:rsid w:val="00245DAD"/>
    <w:rsid w:val="002477F3"/>
    <w:rsid w:val="00263C66"/>
    <w:rsid w:val="002647CC"/>
    <w:rsid w:val="002651A7"/>
    <w:rsid w:val="002704D3"/>
    <w:rsid w:val="00271DA6"/>
    <w:rsid w:val="00292FA5"/>
    <w:rsid w:val="00294572"/>
    <w:rsid w:val="002A57C6"/>
    <w:rsid w:val="002B1C55"/>
    <w:rsid w:val="002B28E6"/>
    <w:rsid w:val="002B3DA9"/>
    <w:rsid w:val="002D6082"/>
    <w:rsid w:val="002E3277"/>
    <w:rsid w:val="002E4F79"/>
    <w:rsid w:val="002E67FA"/>
    <w:rsid w:val="003064B6"/>
    <w:rsid w:val="003100C4"/>
    <w:rsid w:val="00311DD8"/>
    <w:rsid w:val="00315CB5"/>
    <w:rsid w:val="00316343"/>
    <w:rsid w:val="00317EA7"/>
    <w:rsid w:val="00322AAF"/>
    <w:rsid w:val="0032591D"/>
    <w:rsid w:val="00325982"/>
    <w:rsid w:val="00327999"/>
    <w:rsid w:val="003349B2"/>
    <w:rsid w:val="00343240"/>
    <w:rsid w:val="0035370B"/>
    <w:rsid w:val="00355745"/>
    <w:rsid w:val="00366FA5"/>
    <w:rsid w:val="0037069B"/>
    <w:rsid w:val="003755B7"/>
    <w:rsid w:val="00382EC8"/>
    <w:rsid w:val="003831C9"/>
    <w:rsid w:val="0039016A"/>
    <w:rsid w:val="003A73CC"/>
    <w:rsid w:val="003B5728"/>
    <w:rsid w:val="003B6962"/>
    <w:rsid w:val="003C75FF"/>
    <w:rsid w:val="003D1911"/>
    <w:rsid w:val="003D34F1"/>
    <w:rsid w:val="003E4F45"/>
    <w:rsid w:val="003F126F"/>
    <w:rsid w:val="003F1CC2"/>
    <w:rsid w:val="003F5617"/>
    <w:rsid w:val="004000A4"/>
    <w:rsid w:val="00401006"/>
    <w:rsid w:val="00404CA5"/>
    <w:rsid w:val="00421B86"/>
    <w:rsid w:val="00430F93"/>
    <w:rsid w:val="00451F18"/>
    <w:rsid w:val="00462DD6"/>
    <w:rsid w:val="0046436C"/>
    <w:rsid w:val="00465F94"/>
    <w:rsid w:val="00467919"/>
    <w:rsid w:val="00476876"/>
    <w:rsid w:val="00483567"/>
    <w:rsid w:val="004903BB"/>
    <w:rsid w:val="004963B1"/>
    <w:rsid w:val="00497601"/>
    <w:rsid w:val="004A3F18"/>
    <w:rsid w:val="004A5EF8"/>
    <w:rsid w:val="004B20C2"/>
    <w:rsid w:val="004B549C"/>
    <w:rsid w:val="004C7199"/>
    <w:rsid w:val="004C77DD"/>
    <w:rsid w:val="004D0E96"/>
    <w:rsid w:val="004D5312"/>
    <w:rsid w:val="004E2C90"/>
    <w:rsid w:val="004E7649"/>
    <w:rsid w:val="004F1E36"/>
    <w:rsid w:val="004F613A"/>
    <w:rsid w:val="004F6704"/>
    <w:rsid w:val="00504503"/>
    <w:rsid w:val="00513356"/>
    <w:rsid w:val="005265FA"/>
    <w:rsid w:val="0053136B"/>
    <w:rsid w:val="00533B97"/>
    <w:rsid w:val="00533FA3"/>
    <w:rsid w:val="0053537C"/>
    <w:rsid w:val="00543EB8"/>
    <w:rsid w:val="00546751"/>
    <w:rsid w:val="005517BE"/>
    <w:rsid w:val="00556237"/>
    <w:rsid w:val="00561E4F"/>
    <w:rsid w:val="00563D18"/>
    <w:rsid w:val="00565CDE"/>
    <w:rsid w:val="0056662E"/>
    <w:rsid w:val="00570F1D"/>
    <w:rsid w:val="00576749"/>
    <w:rsid w:val="0057734B"/>
    <w:rsid w:val="00586B12"/>
    <w:rsid w:val="00592B2C"/>
    <w:rsid w:val="005957AF"/>
    <w:rsid w:val="005A7DF6"/>
    <w:rsid w:val="005B75BF"/>
    <w:rsid w:val="005C0A02"/>
    <w:rsid w:val="005D2197"/>
    <w:rsid w:val="005E2B88"/>
    <w:rsid w:val="005F1F09"/>
    <w:rsid w:val="005F69D4"/>
    <w:rsid w:val="0060120E"/>
    <w:rsid w:val="00603168"/>
    <w:rsid w:val="006062CF"/>
    <w:rsid w:val="006065CE"/>
    <w:rsid w:val="00613134"/>
    <w:rsid w:val="006160C0"/>
    <w:rsid w:val="00617BF1"/>
    <w:rsid w:val="00640260"/>
    <w:rsid w:val="006432CD"/>
    <w:rsid w:val="00653D77"/>
    <w:rsid w:val="006642A9"/>
    <w:rsid w:val="0066634E"/>
    <w:rsid w:val="00667C55"/>
    <w:rsid w:val="00671B51"/>
    <w:rsid w:val="00671BAC"/>
    <w:rsid w:val="006724DD"/>
    <w:rsid w:val="0067575E"/>
    <w:rsid w:val="00675E9E"/>
    <w:rsid w:val="006852A2"/>
    <w:rsid w:val="00687E75"/>
    <w:rsid w:val="006A6845"/>
    <w:rsid w:val="006B1654"/>
    <w:rsid w:val="006C0A2A"/>
    <w:rsid w:val="006C4312"/>
    <w:rsid w:val="006C4CFB"/>
    <w:rsid w:val="006E29C7"/>
    <w:rsid w:val="006F079C"/>
    <w:rsid w:val="006F4FC2"/>
    <w:rsid w:val="00703472"/>
    <w:rsid w:val="00713634"/>
    <w:rsid w:val="00735B3F"/>
    <w:rsid w:val="00736FC9"/>
    <w:rsid w:val="007379DA"/>
    <w:rsid w:val="00747284"/>
    <w:rsid w:val="007531BA"/>
    <w:rsid w:val="00763DE4"/>
    <w:rsid w:val="00764142"/>
    <w:rsid w:val="00770F33"/>
    <w:rsid w:val="0078048A"/>
    <w:rsid w:val="00781508"/>
    <w:rsid w:val="007A5FB7"/>
    <w:rsid w:val="007B2150"/>
    <w:rsid w:val="007C2056"/>
    <w:rsid w:val="007C64B8"/>
    <w:rsid w:val="007D48F4"/>
    <w:rsid w:val="007D53A0"/>
    <w:rsid w:val="00801601"/>
    <w:rsid w:val="00824D27"/>
    <w:rsid w:val="00830B4E"/>
    <w:rsid w:val="00834A30"/>
    <w:rsid w:val="008513BE"/>
    <w:rsid w:val="00852284"/>
    <w:rsid w:val="00854DB0"/>
    <w:rsid w:val="0086483F"/>
    <w:rsid w:val="00865C5D"/>
    <w:rsid w:val="00866ED8"/>
    <w:rsid w:val="008711C7"/>
    <w:rsid w:val="00874F00"/>
    <w:rsid w:val="00880C1E"/>
    <w:rsid w:val="008816DD"/>
    <w:rsid w:val="008906F7"/>
    <w:rsid w:val="008B632C"/>
    <w:rsid w:val="008C528D"/>
    <w:rsid w:val="008C7809"/>
    <w:rsid w:val="008D7B99"/>
    <w:rsid w:val="008E054F"/>
    <w:rsid w:val="008F0FA4"/>
    <w:rsid w:val="00900B20"/>
    <w:rsid w:val="009204A4"/>
    <w:rsid w:val="00927601"/>
    <w:rsid w:val="009323FD"/>
    <w:rsid w:val="009339A0"/>
    <w:rsid w:val="00936DC7"/>
    <w:rsid w:val="00942332"/>
    <w:rsid w:val="00944A0B"/>
    <w:rsid w:val="00963DA3"/>
    <w:rsid w:val="00967E4B"/>
    <w:rsid w:val="00967E59"/>
    <w:rsid w:val="00973FDF"/>
    <w:rsid w:val="009865C9"/>
    <w:rsid w:val="00992746"/>
    <w:rsid w:val="00994340"/>
    <w:rsid w:val="009B0146"/>
    <w:rsid w:val="009C1422"/>
    <w:rsid w:val="009C45AD"/>
    <w:rsid w:val="009D2106"/>
    <w:rsid w:val="009D7728"/>
    <w:rsid w:val="009E27F3"/>
    <w:rsid w:val="009E37D5"/>
    <w:rsid w:val="009E585C"/>
    <w:rsid w:val="00A01754"/>
    <w:rsid w:val="00A0729A"/>
    <w:rsid w:val="00A10D1F"/>
    <w:rsid w:val="00A1169D"/>
    <w:rsid w:val="00A20B59"/>
    <w:rsid w:val="00A2135F"/>
    <w:rsid w:val="00A80CBD"/>
    <w:rsid w:val="00A858AF"/>
    <w:rsid w:val="00A86038"/>
    <w:rsid w:val="00A86DE8"/>
    <w:rsid w:val="00AA760F"/>
    <w:rsid w:val="00AA7C88"/>
    <w:rsid w:val="00AB2100"/>
    <w:rsid w:val="00AB464F"/>
    <w:rsid w:val="00AB5E3A"/>
    <w:rsid w:val="00AB6F7C"/>
    <w:rsid w:val="00AC4943"/>
    <w:rsid w:val="00AD41BA"/>
    <w:rsid w:val="00AE2A56"/>
    <w:rsid w:val="00AE5859"/>
    <w:rsid w:val="00AE6357"/>
    <w:rsid w:val="00AF1EE5"/>
    <w:rsid w:val="00AF3B6E"/>
    <w:rsid w:val="00AF56C2"/>
    <w:rsid w:val="00AF6CF9"/>
    <w:rsid w:val="00B045AC"/>
    <w:rsid w:val="00B07C24"/>
    <w:rsid w:val="00B10EBD"/>
    <w:rsid w:val="00B14ED8"/>
    <w:rsid w:val="00B20F3E"/>
    <w:rsid w:val="00B272F6"/>
    <w:rsid w:val="00B4412E"/>
    <w:rsid w:val="00B541C3"/>
    <w:rsid w:val="00B6610B"/>
    <w:rsid w:val="00B72923"/>
    <w:rsid w:val="00B7338C"/>
    <w:rsid w:val="00B740DB"/>
    <w:rsid w:val="00B93265"/>
    <w:rsid w:val="00BA056A"/>
    <w:rsid w:val="00BA2793"/>
    <w:rsid w:val="00BA4D21"/>
    <w:rsid w:val="00BB1053"/>
    <w:rsid w:val="00BB3865"/>
    <w:rsid w:val="00BD020F"/>
    <w:rsid w:val="00BD6B40"/>
    <w:rsid w:val="00BE1F64"/>
    <w:rsid w:val="00BF16AB"/>
    <w:rsid w:val="00C01FE1"/>
    <w:rsid w:val="00C031DE"/>
    <w:rsid w:val="00C03E96"/>
    <w:rsid w:val="00C061B0"/>
    <w:rsid w:val="00C132BD"/>
    <w:rsid w:val="00C1521E"/>
    <w:rsid w:val="00C17DDC"/>
    <w:rsid w:val="00C21D16"/>
    <w:rsid w:val="00C243DE"/>
    <w:rsid w:val="00C33712"/>
    <w:rsid w:val="00C41677"/>
    <w:rsid w:val="00C72496"/>
    <w:rsid w:val="00C725B2"/>
    <w:rsid w:val="00C744B5"/>
    <w:rsid w:val="00C84FFB"/>
    <w:rsid w:val="00C971B7"/>
    <w:rsid w:val="00CA13B8"/>
    <w:rsid w:val="00CA444E"/>
    <w:rsid w:val="00CC0C04"/>
    <w:rsid w:val="00CC2B85"/>
    <w:rsid w:val="00CC6CF3"/>
    <w:rsid w:val="00CC6D90"/>
    <w:rsid w:val="00CC7343"/>
    <w:rsid w:val="00CD1BD3"/>
    <w:rsid w:val="00CD4920"/>
    <w:rsid w:val="00CD634C"/>
    <w:rsid w:val="00CD7257"/>
    <w:rsid w:val="00CE7B79"/>
    <w:rsid w:val="00CF41FE"/>
    <w:rsid w:val="00CF7F61"/>
    <w:rsid w:val="00D20A7B"/>
    <w:rsid w:val="00D33944"/>
    <w:rsid w:val="00D36281"/>
    <w:rsid w:val="00D45970"/>
    <w:rsid w:val="00D549A6"/>
    <w:rsid w:val="00D60F6D"/>
    <w:rsid w:val="00D76AA3"/>
    <w:rsid w:val="00D95BE7"/>
    <w:rsid w:val="00D95D68"/>
    <w:rsid w:val="00DB28D5"/>
    <w:rsid w:val="00DB4218"/>
    <w:rsid w:val="00DB549E"/>
    <w:rsid w:val="00DB59A2"/>
    <w:rsid w:val="00DC5FCA"/>
    <w:rsid w:val="00DC71FC"/>
    <w:rsid w:val="00DD08A5"/>
    <w:rsid w:val="00DE27F3"/>
    <w:rsid w:val="00DE7418"/>
    <w:rsid w:val="00DF2999"/>
    <w:rsid w:val="00E05B05"/>
    <w:rsid w:val="00E05C58"/>
    <w:rsid w:val="00E07C41"/>
    <w:rsid w:val="00E258A0"/>
    <w:rsid w:val="00E25A35"/>
    <w:rsid w:val="00E32124"/>
    <w:rsid w:val="00E34AE8"/>
    <w:rsid w:val="00E359C0"/>
    <w:rsid w:val="00E35F52"/>
    <w:rsid w:val="00E53733"/>
    <w:rsid w:val="00E5577E"/>
    <w:rsid w:val="00E565F3"/>
    <w:rsid w:val="00E5667D"/>
    <w:rsid w:val="00E62944"/>
    <w:rsid w:val="00E6458E"/>
    <w:rsid w:val="00E65DDC"/>
    <w:rsid w:val="00E923A0"/>
    <w:rsid w:val="00E96CD5"/>
    <w:rsid w:val="00EA5F92"/>
    <w:rsid w:val="00EB061E"/>
    <w:rsid w:val="00EB2055"/>
    <w:rsid w:val="00EC1577"/>
    <w:rsid w:val="00EC16E5"/>
    <w:rsid w:val="00EC2B87"/>
    <w:rsid w:val="00ED2A60"/>
    <w:rsid w:val="00ED49BB"/>
    <w:rsid w:val="00ED5CD9"/>
    <w:rsid w:val="00EE0F15"/>
    <w:rsid w:val="00EE3DD1"/>
    <w:rsid w:val="00EE5879"/>
    <w:rsid w:val="00EE5F50"/>
    <w:rsid w:val="00EF056E"/>
    <w:rsid w:val="00EF3C4E"/>
    <w:rsid w:val="00F00F19"/>
    <w:rsid w:val="00F16FBE"/>
    <w:rsid w:val="00F2305D"/>
    <w:rsid w:val="00F270B9"/>
    <w:rsid w:val="00F37DCF"/>
    <w:rsid w:val="00F41FA1"/>
    <w:rsid w:val="00F47BF6"/>
    <w:rsid w:val="00F5319C"/>
    <w:rsid w:val="00F549AE"/>
    <w:rsid w:val="00F573AE"/>
    <w:rsid w:val="00F707C9"/>
    <w:rsid w:val="00F81439"/>
    <w:rsid w:val="00FA3303"/>
    <w:rsid w:val="00FA5561"/>
    <w:rsid w:val="00FB4743"/>
    <w:rsid w:val="00FB55DB"/>
    <w:rsid w:val="00FC084E"/>
    <w:rsid w:val="00FC7CEE"/>
    <w:rsid w:val="00FD21EC"/>
    <w:rsid w:val="00FD4A70"/>
    <w:rsid w:val="00FD5F87"/>
    <w:rsid w:val="00FE7E49"/>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77220"/>
  <w14:defaultImageDpi w14:val="96"/>
  <w15:docId w15:val="{266CAACB-036F-4297-A486-C166BB24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5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pPr>
      <w:spacing w:after="0" w:line="240" w:lineRule="auto"/>
    </w:pPr>
    <w:rPr>
      <w:rFonts w:cs="Times New Roman"/>
    </w:rPr>
  </w:style>
  <w:style w:type="table" w:styleId="LightShading">
    <w:name w:val="Light Shading"/>
    <w:basedOn w:val="TableNormal"/>
    <w:uiPriority w:val="60"/>
    <w:rsid w:val="002477F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character" w:customStyle="1" w:styleId="UnresolvedMention">
    <w:name w:val="Unresolved Mention"/>
    <w:basedOn w:val="DefaultParagraphFont"/>
    <w:uiPriority w:val="99"/>
    <w:semiHidden/>
    <w:unhideWhenUsed/>
    <w:rsid w:val="00CC2B85"/>
    <w:rPr>
      <w:color w:val="605E5C"/>
      <w:shd w:val="clear" w:color="auto" w:fill="E1DFDD"/>
    </w:rPr>
  </w:style>
  <w:style w:type="table" w:styleId="TableGrid">
    <w:name w:val="Table Grid"/>
    <w:basedOn w:val="TableNormal"/>
    <w:uiPriority w:val="59"/>
    <w:rsid w:val="00781508"/>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9016A"/>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D634C"/>
    <w:pPr>
      <w:widowControl w:val="0"/>
      <w:autoSpaceDE w:val="0"/>
      <w:autoSpaceDN w:val="0"/>
      <w:spacing w:line="275"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969570">
      <w:marLeft w:val="0"/>
      <w:marRight w:val="0"/>
      <w:marTop w:val="0"/>
      <w:marBottom w:val="0"/>
      <w:divBdr>
        <w:top w:val="none" w:sz="0" w:space="0" w:color="auto"/>
        <w:left w:val="none" w:sz="0" w:space="0" w:color="auto"/>
        <w:bottom w:val="none" w:sz="0" w:space="0" w:color="auto"/>
        <w:right w:val="none" w:sz="0" w:space="0" w:color="auto"/>
      </w:divBdr>
    </w:div>
    <w:div w:id="1984969571">
      <w:marLeft w:val="0"/>
      <w:marRight w:val="0"/>
      <w:marTop w:val="0"/>
      <w:marBottom w:val="0"/>
      <w:divBdr>
        <w:top w:val="none" w:sz="0" w:space="0" w:color="auto"/>
        <w:left w:val="none" w:sz="0" w:space="0" w:color="auto"/>
        <w:bottom w:val="none" w:sz="0" w:space="0" w:color="auto"/>
        <w:right w:val="none" w:sz="0" w:space="0" w:color="auto"/>
      </w:divBdr>
    </w:div>
    <w:div w:id="1984969572">
      <w:marLeft w:val="0"/>
      <w:marRight w:val="0"/>
      <w:marTop w:val="0"/>
      <w:marBottom w:val="0"/>
      <w:divBdr>
        <w:top w:val="none" w:sz="0" w:space="0" w:color="auto"/>
        <w:left w:val="none" w:sz="0" w:space="0" w:color="auto"/>
        <w:bottom w:val="none" w:sz="0" w:space="0" w:color="auto"/>
        <w:right w:val="none" w:sz="0" w:space="0" w:color="auto"/>
      </w:divBdr>
    </w:div>
    <w:div w:id="1984969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unu-ntb.e-journal.id/pac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1F07-7056-475C-A3AB-D7CF6AE6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T100TAM</dc:creator>
  <cp:lastModifiedBy>Microsoft account</cp:lastModifiedBy>
  <cp:revision>11</cp:revision>
  <cp:lastPrinted>2017-10-01T03:41:00Z</cp:lastPrinted>
  <dcterms:created xsi:type="dcterms:W3CDTF">2023-07-23T01:12:00Z</dcterms:created>
  <dcterms:modified xsi:type="dcterms:W3CDTF">2024-01-13T02:10:00Z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